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proofErr w:type="gramStart"/>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w:t>
      </w:r>
      <w:proofErr w:type="spellStart"/>
      <w:r>
        <w:rPr>
          <w:b/>
          <w:color w:val="000000"/>
          <w:sz w:val="16"/>
          <w:szCs w:val="16"/>
        </w:rPr>
        <w:t>Кавголовские</w:t>
      </w:r>
      <w:proofErr w:type="spellEnd"/>
      <w:r>
        <w:rPr>
          <w:b/>
          <w:color w:val="000000"/>
          <w:sz w:val="16"/>
          <w:szCs w:val="16"/>
        </w:rPr>
        <w:t xml:space="preserve"> Холмы</w:t>
      </w:r>
      <w:r>
        <w:rPr>
          <w:color w:val="000000" w:themeColor="text1"/>
          <w:sz w:val="16"/>
          <w:szCs w:val="16"/>
        </w:rPr>
        <w:t>», комфортабельных условий проживания, сохранности дорожного покрытия (</w:t>
      </w:r>
      <w:proofErr w:type="spellStart"/>
      <w:r>
        <w:rPr>
          <w:color w:val="000000" w:themeColor="text1"/>
          <w:sz w:val="16"/>
          <w:szCs w:val="16"/>
        </w:rPr>
        <w:t>внутрипоселковых</w:t>
      </w:r>
      <w:proofErr w:type="spellEnd"/>
      <w:r>
        <w:rPr>
          <w:color w:val="000000" w:themeColor="text1"/>
          <w:sz w:val="16"/>
          <w:szCs w:val="16"/>
        </w:rPr>
        <w:t xml:space="preserve"> проездов),</w:t>
      </w:r>
      <w:r>
        <w:rPr>
          <w:color w:val="000000" w:themeColor="text1"/>
          <w:sz w:val="16"/>
          <w:szCs w:val="16"/>
        </w:rPr>
        <w:t xml:space="preserve"> инженерных систем и регламентирует въезд (выезд) автотранспорта, а также движение и нахождение (парковку) автотранспорта на территории коттеджного поселка «</w:t>
      </w:r>
      <w:proofErr w:type="spellStart"/>
      <w:r>
        <w:rPr>
          <w:b/>
          <w:color w:val="000000"/>
          <w:sz w:val="16"/>
          <w:szCs w:val="16"/>
        </w:rPr>
        <w:t>Кавголовские</w:t>
      </w:r>
      <w:proofErr w:type="spellEnd"/>
      <w:r>
        <w:rPr>
          <w:b/>
          <w:color w:val="000000"/>
          <w:sz w:val="16"/>
          <w:szCs w:val="16"/>
        </w:rPr>
        <w:t xml:space="preserve"> Холмы</w:t>
      </w:r>
      <w:r>
        <w:rPr>
          <w:color w:val="000000" w:themeColor="text1"/>
          <w:sz w:val="16"/>
          <w:szCs w:val="16"/>
        </w:rPr>
        <w:t>».</w:t>
      </w:r>
      <w:proofErr w:type="gramEnd"/>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Основные понятия</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Поселок/коттеджный поселок «</w:t>
      </w:r>
      <w:proofErr w:type="spellStart"/>
      <w:r>
        <w:rPr>
          <w:b/>
          <w:color w:val="000000"/>
          <w:sz w:val="16"/>
          <w:szCs w:val="16"/>
        </w:rPr>
        <w:t>Кавголовские</w:t>
      </w:r>
      <w:proofErr w:type="spellEnd"/>
      <w:r>
        <w:rPr>
          <w:b/>
          <w:color w:val="000000"/>
          <w:sz w:val="16"/>
          <w:szCs w:val="16"/>
        </w:rPr>
        <w:t xml:space="preserve"> Холмы</w:t>
      </w:r>
      <w:r>
        <w:rPr>
          <w:b/>
          <w:color w:val="000000" w:themeColor="text1"/>
          <w:sz w:val="16"/>
          <w:szCs w:val="16"/>
        </w:rPr>
        <w:t xml:space="preserve">»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Объекты </w:t>
      </w:r>
      <w:r>
        <w:rPr>
          <w:b/>
          <w:color w:val="000000" w:themeColor="text1"/>
          <w:sz w:val="16"/>
          <w:szCs w:val="16"/>
        </w:rPr>
        <w:t>инфраструктуры</w:t>
      </w:r>
      <w:r>
        <w:rPr>
          <w:color w:val="000000" w:themeColor="text1"/>
          <w:sz w:val="16"/>
          <w:szCs w:val="16"/>
        </w:rPr>
        <w:t xml:space="preserve"> </w:t>
      </w:r>
      <w:r>
        <w:rPr>
          <w:color w:val="000000"/>
          <w:sz w:val="16"/>
          <w:szCs w:val="16"/>
        </w:rPr>
        <w:t xml:space="preserve">– </w:t>
      </w:r>
      <w:r>
        <w:rPr>
          <w:color w:val="000000"/>
          <w:sz w:val="16"/>
          <w:szCs w:val="16"/>
        </w:rPr>
        <w:t>входящие в территорию земельного массива коттеджного поселка «</w:t>
      </w:r>
      <w:proofErr w:type="spellStart"/>
      <w:r>
        <w:rPr>
          <w:color w:val="000000"/>
          <w:sz w:val="16"/>
          <w:szCs w:val="16"/>
        </w:rPr>
        <w:t>Кавголовские</w:t>
      </w:r>
      <w:proofErr w:type="spellEnd"/>
      <w:r>
        <w:rPr>
          <w:color w:val="000000"/>
          <w:sz w:val="16"/>
          <w:szCs w:val="16"/>
        </w:rPr>
        <w:t xml:space="preserve"> Холмы</w:t>
      </w:r>
      <w:r>
        <w:rPr>
          <w:color w:val="000000" w:themeColor="text1"/>
          <w:sz w:val="16"/>
          <w:szCs w:val="16"/>
        </w:rPr>
        <w:t>»</w:t>
      </w:r>
      <w:r>
        <w:rPr>
          <w:b/>
          <w:color w:val="000000" w:themeColor="text1"/>
          <w:sz w:val="16"/>
          <w:szCs w:val="16"/>
        </w:rPr>
        <w:t xml:space="preserve"> </w:t>
      </w:r>
      <w:r>
        <w:rPr>
          <w:color w:val="000000"/>
          <w:sz w:val="16"/>
          <w:szCs w:val="16"/>
        </w:rPr>
        <w:t xml:space="preserve">земельные участки, а также иные участки, если </w:t>
      </w:r>
      <w:proofErr w:type="gramStart"/>
      <w:r>
        <w:rPr>
          <w:color w:val="000000"/>
          <w:sz w:val="16"/>
          <w:szCs w:val="16"/>
        </w:rPr>
        <w:t>указанное</w:t>
      </w:r>
      <w:proofErr w:type="gramEnd"/>
      <w:r>
        <w:rPr>
          <w:color w:val="000000"/>
          <w:sz w:val="16"/>
          <w:szCs w:val="16"/>
        </w:rPr>
        <w:t xml:space="preserve">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w:t>
      </w:r>
      <w:r>
        <w:rPr>
          <w:color w:val="000000"/>
          <w:sz w:val="16"/>
          <w:szCs w:val="16"/>
        </w:rPr>
        <w:t>, иными сооружениями (в частности въездами, контрольно-пропускными пунктами, заборами и др.).</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spellStart"/>
      <w:r>
        <w:rPr>
          <w:b/>
          <w:color w:val="000000" w:themeColor="text1"/>
          <w:sz w:val="16"/>
          <w:szCs w:val="16"/>
        </w:rPr>
        <w:t>Внутрипоселковые</w:t>
      </w:r>
      <w:proofErr w:type="spellEnd"/>
      <w:r>
        <w:rPr>
          <w:b/>
          <w:color w:val="000000" w:themeColor="text1"/>
          <w:sz w:val="16"/>
          <w:szCs w:val="16"/>
        </w:rPr>
        <w:t xml:space="preserve"> проезды </w:t>
      </w:r>
      <w:r>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Pr>
          <w:color w:val="000000" w:themeColor="text1"/>
          <w:sz w:val="16"/>
          <w:szCs w:val="16"/>
        </w:rPr>
        <w:t>инфр</w:t>
      </w:r>
      <w:r>
        <w:rPr>
          <w:color w:val="000000" w:themeColor="text1"/>
          <w:sz w:val="16"/>
          <w:szCs w:val="16"/>
        </w:rPr>
        <w:t>аструктуры, в ч</w:t>
      </w:r>
      <w:r>
        <w:rPr>
          <w:color w:val="000000"/>
          <w:sz w:val="16"/>
          <w:szCs w:val="16"/>
        </w:rPr>
        <w:t>астности, земельные участки.</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w:t>
      </w:r>
      <w:r>
        <w:rPr>
          <w:color w:val="000000"/>
          <w:sz w:val="16"/>
          <w:szCs w:val="16"/>
        </w:rPr>
        <w:t xml:space="preserve">дназначенный для индивидуального использования.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w:t>
      </w:r>
      <w:r>
        <w:rPr>
          <w:color w:val="000000"/>
          <w:sz w:val="16"/>
          <w:szCs w:val="16"/>
        </w:rPr>
        <w:t>положенным на нем объектом незавершенного строительства.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владения и (или) пользования н</w:t>
      </w:r>
      <w:r>
        <w:rPr>
          <w:color w:val="000000"/>
          <w:sz w:val="16"/>
          <w:szCs w:val="16"/>
        </w:rPr>
        <w:t>а земельный участок и расположенные на нем жилой дом и надворные постройки на территории коттеджного поселка «</w:t>
      </w:r>
      <w:proofErr w:type="spellStart"/>
      <w:r>
        <w:rPr>
          <w:color w:val="000000"/>
          <w:sz w:val="16"/>
          <w:szCs w:val="16"/>
        </w:rPr>
        <w:t>Кавголовские</w:t>
      </w:r>
      <w:proofErr w:type="spellEnd"/>
      <w:r>
        <w:rPr>
          <w:color w:val="000000"/>
          <w:sz w:val="16"/>
          <w:szCs w:val="16"/>
        </w:rPr>
        <w:t xml:space="preserve"> Холмы</w:t>
      </w:r>
      <w:r>
        <w:rPr>
          <w:color w:val="000000" w:themeColor="text1"/>
          <w:sz w:val="16"/>
          <w:szCs w:val="16"/>
        </w:rPr>
        <w:t>»</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территории Поселка, </w:t>
      </w:r>
      <w:r>
        <w:rPr>
          <w:color w:val="000000" w:themeColor="text1"/>
          <w:sz w:val="16"/>
          <w:szCs w:val="16"/>
        </w:rPr>
        <w:t>Объек</w:t>
      </w:r>
      <w:r>
        <w:rPr>
          <w:color w:val="000000" w:themeColor="text1"/>
          <w:sz w:val="16"/>
          <w:szCs w:val="16"/>
        </w:rPr>
        <w:t xml:space="preserve">тов инфраструктуры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w:t>
      </w:r>
      <w:r>
        <w:rPr>
          <w:color w:val="000000"/>
          <w:sz w:val="16"/>
          <w:szCs w:val="16"/>
        </w:rPr>
        <w:t>основании договора услуг.</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СК, а </w:t>
      </w:r>
      <w:sdt>
        <w:sdtPr>
          <w:rPr>
            <w:color w:val="000000"/>
            <w:sz w:val="16"/>
            <w:szCs w:val="16"/>
          </w:rPr>
          <w:tag w:val="goog_rdk_1"/>
          <w:id w:val="1954442960"/>
          <w:showingPlcHdr/>
        </w:sdtPr>
        <w:sdtEndPr/>
        <w:sdtContent>
          <w:r>
            <w:t>    </w:t>
          </w:r>
        </w:sdtContent>
      </w:sdt>
      <w:r>
        <w:rPr>
          <w:color w:val="000000"/>
          <w:sz w:val="16"/>
          <w:szCs w:val="16"/>
        </w:rPr>
        <w:t>также персонал СК, заключившие трудовые договоры с СК, подчиняющиеся Руководителю, а также иные лица, надлежащим образом уполномоченные рук</w:t>
      </w:r>
      <w:r>
        <w:rPr>
          <w:color w:val="000000"/>
          <w:sz w:val="16"/>
          <w:szCs w:val="16"/>
        </w:rPr>
        <w:t xml:space="preserve">оводителем СК действовать от имени СК, обеспечивающие текущую деятельность СК.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Оборудование </w:t>
      </w:r>
      <w:r>
        <w:rPr>
          <w:color w:val="000000"/>
          <w:sz w:val="16"/>
          <w:szCs w:val="16"/>
        </w:rPr>
        <w:t xml:space="preserve">– часть Объектов </w:t>
      </w:r>
      <w:r>
        <w:rPr>
          <w:color w:val="000000" w:themeColor="text1"/>
          <w:sz w:val="16"/>
          <w:szCs w:val="16"/>
        </w:rPr>
        <w:t>инфраструктуры:</w:t>
      </w:r>
      <w:r>
        <w:rPr>
          <w:color w:val="000000"/>
          <w:sz w:val="16"/>
          <w:szCs w:val="16"/>
        </w:rPr>
        <w:t xml:space="preserve">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w:t>
      </w:r>
      <w:r>
        <w:rPr>
          <w:color w:val="000000"/>
          <w:sz w:val="16"/>
          <w:szCs w:val="16"/>
        </w:rPr>
        <w:t>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Pr>
          <w:color w:val="000000"/>
          <w:sz w:val="16"/>
          <w:szCs w:val="16"/>
        </w:rPr>
        <w:t>целом</w:t>
      </w:r>
      <w:proofErr w:type="gramEnd"/>
      <w:r>
        <w:rPr>
          <w:color w:val="000000"/>
          <w:sz w:val="16"/>
          <w:szCs w:val="16"/>
        </w:rPr>
        <w:t xml:space="preserve">.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gramStart"/>
      <w:r>
        <w:rPr>
          <w:b/>
          <w:color w:val="000000"/>
          <w:sz w:val="16"/>
          <w:szCs w:val="16"/>
        </w:rPr>
        <w:t>Элементы благоустройства</w:t>
      </w:r>
      <w:r>
        <w:rPr>
          <w:color w:val="000000"/>
          <w:sz w:val="16"/>
          <w:szCs w:val="16"/>
        </w:rPr>
        <w:t xml:space="preserve"> – часть Объекто</w:t>
      </w:r>
      <w:r>
        <w:rPr>
          <w:color w:val="000000"/>
          <w:sz w:val="16"/>
          <w:szCs w:val="16"/>
        </w:rPr>
        <w:t xml:space="preserve">в </w:t>
      </w:r>
      <w:r>
        <w:rPr>
          <w:color w:val="000000" w:themeColor="text1"/>
          <w:sz w:val="16"/>
          <w:szCs w:val="16"/>
        </w:rPr>
        <w:t>инфраструктуры: тротуары, пешеходные дорожки, пруды, газоны, зеленые насаждения, заборы, клумбы, вазоны, детские площадки, скамейки, урны и иные объекты</w:t>
      </w:r>
      <w:r>
        <w:rPr>
          <w:color w:val="000000"/>
          <w:sz w:val="16"/>
          <w:szCs w:val="16"/>
        </w:rPr>
        <w:t>, не являющиеся Оборудованием и предназначенные для облагораживания территории Поселка.</w:t>
      </w:r>
      <w:proofErr w:type="gramEnd"/>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w:t>
      </w:r>
      <w:r>
        <w:rPr>
          <w:color w:val="000000"/>
          <w:sz w:val="16"/>
          <w:szCs w:val="16"/>
        </w:rPr>
        <w:t xml:space="preserve">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w:t>
      </w:r>
      <w:r>
        <w:rPr>
          <w:color w:val="000000"/>
          <w:sz w:val="16"/>
          <w:szCs w:val="16"/>
        </w:rPr>
        <w:t xml:space="preserve"> </w:t>
      </w:r>
    </w:p>
    <w:p w:rsidR="009A4365" w:rsidRDefault="000272F7">
      <w:pPr>
        <w:tabs>
          <w:tab w:val="left" w:pos="426"/>
        </w:tabs>
        <w:ind w:left="0" w:hanging="2"/>
        <w:jc w:val="both"/>
        <w:rPr>
          <w:rFonts w:ascii="Arial" w:hAnsi="Arial" w:cs="Arial"/>
          <w:color w:val="202122"/>
          <w:sz w:val="26"/>
          <w:szCs w:val="26"/>
          <w:shd w:val="clear" w:color="auto" w:fill="FFFFFF"/>
        </w:rPr>
      </w:pPr>
      <w:r>
        <w:rPr>
          <w:b/>
          <w:sz w:val="16"/>
          <w:szCs w:val="16"/>
        </w:rPr>
        <w:t xml:space="preserve">МРОТ </w:t>
      </w:r>
      <w:r>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Pr>
          <w:sz w:val="16"/>
          <w:szCs w:val="16"/>
        </w:rPr>
        <w:t>размере оплаты труда</w:t>
      </w:r>
      <w:proofErr w:type="gramEnd"/>
      <w:r>
        <w:rPr>
          <w:sz w:val="16"/>
          <w:szCs w:val="16"/>
        </w:rPr>
        <w:t>» № 82-ФЗ от 19.06.2000)</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1. Общие положения</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 xml:space="preserve">внутрипоселковым </w:t>
      </w:r>
      <w:r>
        <w:rPr>
          <w:color w:val="000000" w:themeColor="text1"/>
          <w:sz w:val="16"/>
          <w:szCs w:val="16"/>
        </w:rPr>
        <w:t>проездам Поселка, является документом, обязательн</w:t>
      </w:r>
      <w:r>
        <w:rPr>
          <w:color w:val="000000"/>
          <w:sz w:val="16"/>
          <w:szCs w:val="16"/>
        </w:rPr>
        <w:t>ым для исполнения всеми Владельцами, сотрудниками охраны и лицами, посещающими в установленном порядке территорию Поселка.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1.2. </w:t>
      </w:r>
      <w:r>
        <w:rPr>
          <w:color w:val="000000" w:themeColor="text1"/>
          <w:sz w:val="16"/>
          <w:szCs w:val="16"/>
        </w:rPr>
        <w:t>Основными задачами пропускного режима являются регламентирование действий владе</w:t>
      </w:r>
      <w:r>
        <w:rPr>
          <w:color w:val="000000" w:themeColor="text1"/>
          <w:sz w:val="16"/>
          <w:szCs w:val="16"/>
        </w:rPr>
        <w:t>льцев участка при проезде на территорию поселка и всех сотрудников охраны при несении службы, обеспечение сохранности объектов инфраструктуры, а также исключение возможности бесконтрольного проезда на территорию Поселка.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1.3. Сотрудники охраны, принимаемые</w:t>
      </w:r>
      <w:r>
        <w:rPr>
          <w:color w:val="000000"/>
          <w:sz w:val="16"/>
          <w:szCs w:val="16"/>
        </w:rPr>
        <w:t xml:space="preserve"> на работу, и/или частные охранные предприятия (ЧОП), </w:t>
      </w:r>
      <w:proofErr w:type="gramStart"/>
      <w:r>
        <w:rPr>
          <w:color w:val="000000"/>
          <w:sz w:val="16"/>
          <w:szCs w:val="16"/>
        </w:rPr>
        <w:t>для</w:t>
      </w:r>
      <w:proofErr w:type="gramEnd"/>
      <w:r>
        <w:rPr>
          <w:color w:val="000000"/>
          <w:sz w:val="16"/>
          <w:szCs w:val="16"/>
        </w:rPr>
        <w:t xml:space="preserve"> </w:t>
      </w:r>
      <w:proofErr w:type="gramStart"/>
      <w:r>
        <w:rPr>
          <w:color w:val="000000"/>
          <w:sz w:val="16"/>
          <w:szCs w:val="16"/>
        </w:rPr>
        <w:t>в</w:t>
      </w:r>
      <w:proofErr w:type="gramEnd"/>
      <w:r>
        <w:rPr>
          <w:color w:val="000000"/>
          <w:sz w:val="16"/>
          <w:szCs w:val="16"/>
        </w:rPr>
        <w:t xml:space="preserve"> обязательном порядке проходят инструктаж о правилах пропускного режима, движения транспортных средств, пожарной безопасности.</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1.4. Ответственность за обеспечение пропускного режима возлагается на </w:t>
      </w:r>
      <w:r>
        <w:rPr>
          <w:color w:val="000000"/>
          <w:sz w:val="16"/>
          <w:szCs w:val="16"/>
        </w:rPr>
        <w:t>сотрудников охранного предприятия.</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2. Пропускной режим</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70C0"/>
          <w:sz w:val="16"/>
          <w:szCs w:val="16"/>
        </w:rPr>
      </w:pPr>
      <w:r>
        <w:rPr>
          <w:color w:val="000000"/>
          <w:sz w:val="16"/>
          <w:szCs w:val="16"/>
        </w:rPr>
        <w:t>2.1</w:t>
      </w:r>
      <w:r>
        <w:rPr>
          <w:color w:val="0070C0"/>
          <w:sz w:val="16"/>
          <w:szCs w:val="16"/>
        </w:rPr>
        <w:t xml:space="preserve">. </w:t>
      </w:r>
      <w:r>
        <w:rPr>
          <w:sz w:val="16"/>
        </w:rPr>
        <w:t>Пропускной</w:t>
      </w:r>
      <w:r>
        <w:rPr>
          <w:spacing w:val="-5"/>
          <w:sz w:val="16"/>
        </w:rPr>
        <w:t xml:space="preserve"> </w:t>
      </w:r>
      <w:r>
        <w:rPr>
          <w:sz w:val="16"/>
        </w:rPr>
        <w:t>режим</w:t>
      </w:r>
      <w:r>
        <w:rPr>
          <w:spacing w:val="-5"/>
          <w:sz w:val="16"/>
        </w:rPr>
        <w:t xml:space="preserve"> </w:t>
      </w:r>
      <w:r>
        <w:rPr>
          <w:sz w:val="16"/>
        </w:rPr>
        <w:t>регламентирует</w:t>
      </w:r>
      <w:r>
        <w:rPr>
          <w:spacing w:val="-5"/>
          <w:sz w:val="16"/>
        </w:rPr>
        <w:t xml:space="preserve"> </w:t>
      </w:r>
      <w:r>
        <w:rPr>
          <w:sz w:val="16"/>
        </w:rPr>
        <w:t>порядок</w:t>
      </w:r>
      <w:r>
        <w:rPr>
          <w:spacing w:val="-5"/>
          <w:sz w:val="16"/>
        </w:rPr>
        <w:t xml:space="preserve"> </w:t>
      </w:r>
      <w:r>
        <w:rPr>
          <w:sz w:val="16"/>
        </w:rPr>
        <w:t>въезда</w:t>
      </w:r>
      <w:r>
        <w:rPr>
          <w:spacing w:val="-4"/>
          <w:sz w:val="16"/>
        </w:rPr>
        <w:t xml:space="preserve"> </w:t>
      </w:r>
      <w:r>
        <w:rPr>
          <w:sz w:val="16"/>
        </w:rPr>
        <w:t>(выезда)</w:t>
      </w:r>
      <w:r>
        <w:rPr>
          <w:spacing w:val="-5"/>
          <w:sz w:val="16"/>
        </w:rPr>
        <w:t xml:space="preserve"> </w:t>
      </w:r>
      <w:r>
        <w:rPr>
          <w:sz w:val="16"/>
        </w:rPr>
        <w:t>автот</w:t>
      </w:r>
      <w:r>
        <w:rPr>
          <w:sz w:val="16"/>
        </w:rPr>
        <w:t>ранспорта.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2.2. Пропускной режим осуществляется через КПП (контрольно-пропускной пункт) Поселка.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2.3. Въезд (выезд) всех категорий автотранспорта осуществляется только после оформления пропуска установленного образца.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2.4. Владельцы, приглашающие на свой Индивидуальный участок сторонних лиц, несут ответственность за соблюдение ими Регламента.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2.5. Данные правила действуют для владельцев земельных участков, имеющих договорные отношения с СК, при отсутствии задолженности </w:t>
      </w:r>
      <w:r>
        <w:rPr>
          <w:color w:val="000000"/>
          <w:sz w:val="16"/>
          <w:szCs w:val="16"/>
        </w:rPr>
        <w:t>по договору услуг.</w:t>
      </w:r>
    </w:p>
    <w:p w:rsidR="009A4365" w:rsidRDefault="000272F7">
      <w:pPr>
        <w:ind w:left="0" w:hanging="2"/>
        <w:rPr>
          <w:sz w:val="16"/>
          <w:szCs w:val="16"/>
        </w:rPr>
      </w:pPr>
      <w:r>
        <w:rPr>
          <w:sz w:val="16"/>
          <w:szCs w:val="16"/>
        </w:rPr>
        <w:t xml:space="preserve">2.6. Проезд на территорию поселка осуществляется через </w:t>
      </w:r>
      <w:proofErr w:type="gramStart"/>
      <w:r>
        <w:rPr>
          <w:sz w:val="16"/>
          <w:szCs w:val="16"/>
        </w:rPr>
        <w:t>электронное</w:t>
      </w:r>
      <w:proofErr w:type="gramEnd"/>
      <w:r>
        <w:rPr>
          <w:sz w:val="16"/>
          <w:szCs w:val="16"/>
        </w:rPr>
        <w:t xml:space="preserve"> КПП. </w:t>
      </w:r>
    </w:p>
    <w:p w:rsidR="009A4365" w:rsidRDefault="000272F7">
      <w:pPr>
        <w:ind w:left="0" w:hanging="2"/>
        <w:rPr>
          <w:sz w:val="16"/>
          <w:szCs w:val="16"/>
          <w:u w:val="single"/>
        </w:rPr>
      </w:pPr>
      <w:r>
        <w:rPr>
          <w:sz w:val="16"/>
          <w:szCs w:val="16"/>
        </w:rPr>
        <w:t xml:space="preserve">2.7 </w:t>
      </w:r>
      <w:r>
        <w:rPr>
          <w:sz w:val="16"/>
          <w:szCs w:val="16"/>
          <w:u w:val="single"/>
        </w:rPr>
        <w:t xml:space="preserve">Проезд легковых  автомобилей. </w:t>
      </w:r>
    </w:p>
    <w:p w:rsidR="009A4365" w:rsidRDefault="000272F7">
      <w:pPr>
        <w:ind w:left="0" w:hanging="2"/>
        <w:rPr>
          <w:sz w:val="16"/>
          <w:szCs w:val="16"/>
        </w:rPr>
      </w:pPr>
      <w:r>
        <w:rPr>
          <w:sz w:val="16"/>
          <w:szCs w:val="16"/>
        </w:rPr>
        <w:t xml:space="preserve">2.7.1. Документами на право проезда в Поселок являются: </w:t>
      </w:r>
    </w:p>
    <w:p w:rsidR="009A4365" w:rsidRDefault="000272F7">
      <w:pPr>
        <w:pStyle w:val="af7"/>
        <w:numPr>
          <w:ilvl w:val="0"/>
          <w:numId w:val="4"/>
        </w:numPr>
        <w:spacing w:after="160" w:line="259" w:lineRule="auto"/>
        <w:outlineLvl w:val="9"/>
        <w:rPr>
          <w:rFonts w:ascii="Times New Roman" w:hAnsi="Times New Roman"/>
          <w:sz w:val="16"/>
          <w:szCs w:val="16"/>
        </w:rPr>
      </w:pPr>
      <w:r>
        <w:rPr>
          <w:rFonts w:ascii="Times New Roman" w:hAnsi="Times New Roman"/>
          <w:sz w:val="16"/>
          <w:szCs w:val="16"/>
        </w:rPr>
        <w:t>пропуска вида «Д» – постоянные пропуска для Владельцев и членов их семей</w:t>
      </w:r>
      <w:r>
        <w:rPr>
          <w:rFonts w:ascii="Times New Roman" w:hAnsi="Times New Roman"/>
          <w:sz w:val="16"/>
          <w:szCs w:val="16"/>
        </w:rPr>
        <w:t>, действующие бессрочно.</w:t>
      </w:r>
    </w:p>
    <w:p w:rsidR="009A4365" w:rsidRDefault="000272F7">
      <w:pPr>
        <w:pStyle w:val="af7"/>
        <w:ind w:firstLine="0"/>
        <w:rPr>
          <w:rFonts w:ascii="Times New Roman" w:hAnsi="Times New Roman"/>
          <w:sz w:val="16"/>
          <w:szCs w:val="16"/>
        </w:rPr>
      </w:pPr>
      <w:r>
        <w:rPr>
          <w:rFonts w:ascii="Times New Roman" w:hAnsi="Times New Roman"/>
          <w:sz w:val="16"/>
          <w:szCs w:val="16"/>
        </w:rPr>
        <w:t>Пропуска вида «Д» предназначены только для автомашин Владельцев и членов их семей. Выдается не более 4 (четырех) пропусков на одно Домовладение. Постоянный пропуск не имеет срока действия и аннулируется в случае смены автомобиля До</w:t>
      </w:r>
      <w:r>
        <w:rPr>
          <w:rFonts w:ascii="Times New Roman" w:hAnsi="Times New Roman"/>
          <w:sz w:val="16"/>
          <w:szCs w:val="16"/>
        </w:rPr>
        <w:t>мовладельцем.</w:t>
      </w:r>
    </w:p>
    <w:p w:rsidR="009A4365" w:rsidRDefault="000272F7">
      <w:pPr>
        <w:pStyle w:val="af7"/>
        <w:numPr>
          <w:ilvl w:val="0"/>
          <w:numId w:val="4"/>
        </w:numPr>
        <w:spacing w:after="160" w:line="259" w:lineRule="auto"/>
        <w:outlineLvl w:val="9"/>
        <w:rPr>
          <w:rFonts w:ascii="Times New Roman" w:hAnsi="Times New Roman"/>
          <w:sz w:val="16"/>
          <w:szCs w:val="16"/>
        </w:rPr>
      </w:pPr>
      <w:r>
        <w:rPr>
          <w:rFonts w:ascii="Times New Roman" w:hAnsi="Times New Roman"/>
          <w:sz w:val="16"/>
          <w:szCs w:val="16"/>
        </w:rPr>
        <w:t>пропуска вида «</w:t>
      </w:r>
      <w:proofErr w:type="gramStart"/>
      <w:r>
        <w:rPr>
          <w:rFonts w:ascii="Times New Roman" w:hAnsi="Times New Roman"/>
          <w:sz w:val="16"/>
          <w:szCs w:val="16"/>
        </w:rPr>
        <w:t>В</w:t>
      </w:r>
      <w:proofErr w:type="gramEnd"/>
      <w:r>
        <w:rPr>
          <w:rFonts w:ascii="Times New Roman" w:hAnsi="Times New Roman"/>
          <w:sz w:val="16"/>
          <w:szCs w:val="16"/>
        </w:rPr>
        <w:t xml:space="preserve">» – временные пропуска для гостей Владельцев, обслуживающего персонала, подрядчиков и прочих лиц, </w:t>
      </w:r>
      <w:bookmarkStart w:id="0" w:name="_Hlk168938467"/>
      <w:r>
        <w:rPr>
          <w:rFonts w:ascii="Times New Roman" w:hAnsi="Times New Roman"/>
          <w:sz w:val="16"/>
          <w:szCs w:val="16"/>
        </w:rPr>
        <w:t xml:space="preserve">Владельцу одновременно может быть выдано не более четырех временных пропусков. Срок действия пропуска ограничен шестью месяцами </w:t>
      </w:r>
      <w:r>
        <w:rPr>
          <w:rFonts w:ascii="Times New Roman" w:hAnsi="Times New Roman"/>
          <w:sz w:val="16"/>
          <w:szCs w:val="16"/>
        </w:rPr>
        <w:t>с момента выдачи.</w:t>
      </w:r>
    </w:p>
    <w:p w:rsidR="009A4365" w:rsidRDefault="000272F7">
      <w:pPr>
        <w:ind w:left="0" w:hanging="2"/>
        <w:rPr>
          <w:sz w:val="16"/>
          <w:szCs w:val="16"/>
        </w:rPr>
      </w:pPr>
      <w:bookmarkStart w:id="1" w:name="_Hlk168938569"/>
      <w:bookmarkEnd w:id="0"/>
      <w:r>
        <w:rPr>
          <w:sz w:val="16"/>
          <w:szCs w:val="16"/>
        </w:rPr>
        <w:t>2.7.2. Для оформления пропусков вида “Д” и “В” необходимо скачать бланки заявлений на сайте Сервисной компании (green-uk.ru), на странице поселка, в разделе «полезные документы», заполнить и прислать подписанную копию на адрес электронной</w:t>
      </w:r>
      <w:r>
        <w:rPr>
          <w:sz w:val="16"/>
          <w:szCs w:val="16"/>
        </w:rPr>
        <w:t xml:space="preserve"> почты управляющему поселком. Заявки на все пропуска подает Владелец или лицо, действующее от его имени по доверенности, заверенной нотариально либо по форме СК.</w:t>
      </w:r>
    </w:p>
    <w:p w:rsidR="009A4365" w:rsidRDefault="000272F7">
      <w:pPr>
        <w:ind w:left="0" w:hanging="2"/>
        <w:rPr>
          <w:sz w:val="16"/>
          <w:szCs w:val="16"/>
        </w:rPr>
      </w:pPr>
      <w:r>
        <w:rPr>
          <w:sz w:val="16"/>
          <w:szCs w:val="16"/>
        </w:rPr>
        <w:t>2.7.3. Для оформления одноразовых пропусков необходимо скачать мобильное приложение (Инструкци</w:t>
      </w:r>
      <w:r>
        <w:rPr>
          <w:sz w:val="16"/>
          <w:szCs w:val="16"/>
        </w:rPr>
        <w:t xml:space="preserve">я установки и пользования приложением </w:t>
      </w:r>
      <w:hyperlink r:id="rId10" w:tooltip="https://green-uk.ru/app/" w:history="1">
        <w:r>
          <w:rPr>
            <w:rStyle w:val="aff0"/>
            <w:sz w:val="16"/>
            <w:szCs w:val="16"/>
          </w:rPr>
          <w:t>https://green-uk.ru/app/</w:t>
        </w:r>
      </w:hyperlink>
      <w:r>
        <w:rPr>
          <w:sz w:val="16"/>
          <w:szCs w:val="16"/>
        </w:rPr>
        <w:t>).</w:t>
      </w:r>
    </w:p>
    <w:p w:rsidR="009A4365" w:rsidRDefault="000272F7">
      <w:pPr>
        <w:ind w:left="0" w:hanging="2"/>
        <w:rPr>
          <w:sz w:val="16"/>
          <w:szCs w:val="16"/>
        </w:rPr>
      </w:pPr>
      <w:r>
        <w:rPr>
          <w:sz w:val="16"/>
          <w:szCs w:val="16"/>
        </w:rPr>
        <w:lastRenderedPageBreak/>
        <w:t xml:space="preserve">Пользоваться приложением и оформлять одноразовые пропуска может только владелец земельного участка. При заказе пропуска </w:t>
      </w:r>
      <w:r>
        <w:rPr>
          <w:sz w:val="16"/>
          <w:szCs w:val="16"/>
        </w:rPr>
        <w:t xml:space="preserve">через мобильное приложение внимательно выбирать вид автомобиля (легковой или грузовой). </w:t>
      </w:r>
    </w:p>
    <w:p w:rsidR="009A4365" w:rsidRDefault="009A4365">
      <w:pPr>
        <w:pStyle w:val="aff1"/>
        <w:ind w:left="5" w:right="113" w:hanging="7"/>
      </w:pPr>
    </w:p>
    <w:p w:rsidR="009A4365" w:rsidRDefault="000272F7">
      <w:pPr>
        <w:pStyle w:val="aff1"/>
        <w:ind w:left="5" w:right="113" w:hanging="7"/>
      </w:pPr>
      <w:r>
        <w:t>Пошаговая инструкция заказа пропуска через мобильное приложение:</w:t>
      </w:r>
    </w:p>
    <w:p w:rsidR="009A4365" w:rsidRDefault="009A4365">
      <w:pPr>
        <w:pStyle w:val="aff1"/>
        <w:ind w:left="5" w:right="113" w:hanging="7"/>
      </w:pPr>
    </w:p>
    <w:p w:rsidR="009A4365" w:rsidRDefault="000272F7">
      <w:pPr>
        <w:pStyle w:val="aff1"/>
        <w:ind w:left="5" w:right="113" w:hanging="7"/>
      </w:pPr>
      <w:r>
        <w:t>1. Войдите в мобильное приложение</w:t>
      </w:r>
    </w:p>
    <w:p w:rsidR="009A4365" w:rsidRDefault="000272F7">
      <w:pPr>
        <w:pStyle w:val="aff1"/>
        <w:ind w:left="5" w:right="113" w:hanging="7"/>
      </w:pPr>
      <w:r>
        <w:t>2. Выберите вкладку «Пропуска»</w:t>
      </w:r>
    </w:p>
    <w:p w:rsidR="009A4365" w:rsidRDefault="000272F7">
      <w:pPr>
        <w:pStyle w:val="aff1"/>
        <w:ind w:left="5" w:right="113" w:hanging="7"/>
      </w:pPr>
      <w:r>
        <w:t>3. Введите заглавными буквами, лати</w:t>
      </w:r>
      <w:r>
        <w:t>ницей без пробелов государственный номер транспортного средства и регион.</w:t>
      </w:r>
    </w:p>
    <w:p w:rsidR="009A4365" w:rsidRDefault="000272F7">
      <w:pPr>
        <w:pStyle w:val="aff1"/>
        <w:ind w:left="5" w:right="113" w:hanging="7"/>
      </w:pPr>
      <w:r>
        <w:rPr>
          <w:noProof/>
          <w:lang w:eastAsia="ru-RU"/>
        </w:rPr>
        <mc:AlternateContent>
          <mc:Choice Requires="wpg">
            <w:drawing>
              <wp:inline distT="0" distB="0" distL="0" distR="0">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1"/>
                        <a:stretch/>
                      </pic:blipFill>
                      <pic:spPr bwMode="auto">
                        <a:xfrm>
                          <a:off x="0" y="0"/>
                          <a:ext cx="152400" cy="152400"/>
                        </a:xfrm>
                        <a:prstGeom prst="rect">
                          <a:avLst/>
                        </a:prstGeom>
                        <a:noFill/>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00pt;height:12.00pt;mso-wrap-distance-left:0.00pt;mso-wrap-distance-top:0.00pt;mso-wrap-distance-right:0.00pt;mso-wrap-distance-bottom:0.00pt;" stroked="false">
                <v:path textboxrect="0,0,0,0"/>
                <v:imagedata r:id="rId12" o:title=""/>
              </v:shape>
            </w:pict>
          </mc:Fallback>
        </mc:AlternateContent>
      </w:r>
      <w:r>
        <w:t xml:space="preserve"> Пример: Е843АЕ198</w:t>
      </w:r>
    </w:p>
    <w:p w:rsidR="009A4365" w:rsidRDefault="000272F7">
      <w:pPr>
        <w:pStyle w:val="aff1"/>
        <w:ind w:left="5" w:right="113" w:hanging="7"/>
      </w:pPr>
      <w:r>
        <w:t>4. После ввода нажмите «ОК».</w:t>
      </w:r>
    </w:p>
    <w:p w:rsidR="009A4365" w:rsidRDefault="009A4365">
      <w:pPr>
        <w:pStyle w:val="aff1"/>
        <w:ind w:left="5" w:right="113" w:hanging="7"/>
      </w:pPr>
    </w:p>
    <w:p w:rsidR="009A4365" w:rsidRDefault="000272F7">
      <w:pPr>
        <w:pStyle w:val="aff1"/>
        <w:ind w:left="5" w:right="113" w:hanging="7"/>
      </w:pPr>
      <w:r>
        <w:t>Пропуск действует 24 часа с момента нажатия кнопки «ОК»</w:t>
      </w:r>
    </w:p>
    <w:p w:rsidR="009A4365" w:rsidRDefault="009A4365">
      <w:pPr>
        <w:ind w:left="0" w:firstLine="0"/>
        <w:rPr>
          <w:sz w:val="16"/>
          <w:szCs w:val="16"/>
        </w:rPr>
      </w:pPr>
    </w:p>
    <w:p w:rsidR="009A4365" w:rsidRDefault="000272F7">
      <w:pPr>
        <w:ind w:left="0" w:hanging="2"/>
        <w:rPr>
          <w:sz w:val="16"/>
          <w:szCs w:val="16"/>
        </w:rPr>
      </w:pPr>
      <w:r>
        <w:rPr>
          <w:sz w:val="16"/>
          <w:szCs w:val="16"/>
        </w:rPr>
        <w:t xml:space="preserve">2.7.4 Проезд через КПП: </w:t>
      </w:r>
    </w:p>
    <w:p w:rsidR="009A4365" w:rsidRDefault="000272F7">
      <w:pPr>
        <w:ind w:left="0" w:hanging="2"/>
        <w:rPr>
          <w:sz w:val="16"/>
          <w:szCs w:val="16"/>
        </w:rPr>
      </w:pPr>
      <w:r>
        <w:rPr>
          <w:sz w:val="16"/>
          <w:szCs w:val="16"/>
        </w:rPr>
        <w:t>Гос. номер автомобиля вносится в электронную базу по заявлению Владельца земельного участка (ВЗУ), имеющего договорные отношения с Сервисной компанией. В случае прекращения договорных отношений данные автомобилей удаляются из электронной базы.</w:t>
      </w:r>
    </w:p>
    <w:p w:rsidR="009A4365" w:rsidRDefault="000272F7">
      <w:pPr>
        <w:ind w:left="0" w:hanging="2"/>
        <w:rPr>
          <w:sz w:val="16"/>
          <w:szCs w:val="16"/>
        </w:rPr>
      </w:pPr>
      <w:r>
        <w:rPr>
          <w:sz w:val="16"/>
          <w:szCs w:val="16"/>
        </w:rPr>
        <w:t>При подъезде</w:t>
      </w:r>
      <w:r>
        <w:rPr>
          <w:sz w:val="16"/>
          <w:szCs w:val="16"/>
        </w:rPr>
        <w:t xml:space="preserve"> автомобиля к шлагбауму камера считывает номер, шлагбаум открывается. </w:t>
      </w:r>
    </w:p>
    <w:p w:rsidR="009A4365" w:rsidRDefault="000272F7">
      <w:pPr>
        <w:ind w:left="0" w:hanging="2"/>
        <w:rPr>
          <w:sz w:val="16"/>
          <w:szCs w:val="16"/>
        </w:rPr>
      </w:pPr>
      <w:r>
        <w:rPr>
          <w:sz w:val="16"/>
          <w:szCs w:val="16"/>
        </w:rPr>
        <w:t xml:space="preserve">В том случае, если шлагбаум не </w:t>
      </w:r>
      <w:proofErr w:type="gramStart"/>
      <w:r>
        <w:rPr>
          <w:sz w:val="16"/>
          <w:szCs w:val="16"/>
        </w:rPr>
        <w:t>открылся сотрудник охраны проверяет</w:t>
      </w:r>
      <w:proofErr w:type="gramEnd"/>
      <w:r>
        <w:rPr>
          <w:sz w:val="16"/>
          <w:szCs w:val="16"/>
        </w:rPr>
        <w:t xml:space="preserve"> наличие номера в электронной базе.</w:t>
      </w:r>
    </w:p>
    <w:p w:rsidR="009A4365" w:rsidRDefault="000272F7">
      <w:pPr>
        <w:ind w:left="-2" w:firstLine="0"/>
        <w:rPr>
          <w:sz w:val="16"/>
          <w:szCs w:val="16"/>
        </w:rPr>
      </w:pPr>
      <w:r>
        <w:rPr>
          <w:sz w:val="16"/>
          <w:szCs w:val="16"/>
        </w:rPr>
        <w:t>Если гос. номер в базе есть,  сотрудник охраны просит ВЗУ протереть гос. номер, для</w:t>
      </w:r>
      <w:r>
        <w:rPr>
          <w:sz w:val="16"/>
          <w:szCs w:val="16"/>
        </w:rPr>
        <w:t xml:space="preserve"> улучшения идентификация номера и проезда в поселок.</w:t>
      </w:r>
    </w:p>
    <w:p w:rsidR="009A4365" w:rsidRDefault="000272F7">
      <w:pPr>
        <w:ind w:left="-2" w:firstLine="0"/>
        <w:rPr>
          <w:sz w:val="16"/>
          <w:szCs w:val="16"/>
        </w:rPr>
      </w:pPr>
      <w:r>
        <w:rPr>
          <w:sz w:val="16"/>
          <w:szCs w:val="16"/>
        </w:rPr>
        <w:t>Если гос. номер в базе отсутствует, сотрудник охраны просит написать заявление на выдачу пропуска</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 xml:space="preserve">ли оформить владельца участка суточный пропуск через мобильное приложение. </w:t>
      </w:r>
    </w:p>
    <w:p w:rsidR="009A4365" w:rsidRDefault="000272F7">
      <w:pPr>
        <w:ind w:left="-2" w:firstLine="0"/>
        <w:rPr>
          <w:sz w:val="16"/>
          <w:szCs w:val="16"/>
        </w:rPr>
      </w:pPr>
      <w:r>
        <w:rPr>
          <w:sz w:val="16"/>
          <w:szCs w:val="16"/>
        </w:rPr>
        <w:t>В случае наличия задолженно</w:t>
      </w:r>
      <w:r>
        <w:rPr>
          <w:sz w:val="16"/>
          <w:szCs w:val="16"/>
        </w:rPr>
        <w:t xml:space="preserve">сти перед Сервисной компанией (по договору «Услуг») более 2 месяцев заезд на территорию поселка невозможен, так как шлагбаум открывается в автоматическом режиме, через систему считывания номеров, а при наличии задолженности </w:t>
      </w:r>
      <w:proofErr w:type="spellStart"/>
      <w:r>
        <w:rPr>
          <w:sz w:val="16"/>
          <w:szCs w:val="16"/>
        </w:rPr>
        <w:t>гос</w:t>
      </w:r>
      <w:proofErr w:type="spellEnd"/>
      <w:r>
        <w:rPr>
          <w:sz w:val="16"/>
          <w:szCs w:val="16"/>
        </w:rPr>
        <w:t xml:space="preserve"> номер автомобиля автоматичес</w:t>
      </w:r>
      <w:r>
        <w:rPr>
          <w:sz w:val="16"/>
          <w:szCs w:val="16"/>
        </w:rPr>
        <w:t xml:space="preserve">ки блокируется в электронной базе. </w:t>
      </w:r>
      <w:bookmarkEnd w:id="1"/>
    </w:p>
    <w:p w:rsidR="009A4365" w:rsidRDefault="009A4365">
      <w:pPr>
        <w:ind w:left="0" w:hanging="2"/>
        <w:rPr>
          <w:sz w:val="16"/>
          <w:szCs w:val="16"/>
        </w:rPr>
      </w:pPr>
    </w:p>
    <w:p w:rsidR="009A4365" w:rsidRDefault="000272F7">
      <w:pPr>
        <w:ind w:left="0" w:hanging="2"/>
        <w:rPr>
          <w:sz w:val="16"/>
          <w:szCs w:val="16"/>
        </w:rPr>
      </w:pPr>
      <w:bookmarkStart w:id="2" w:name="_Hlk168939571"/>
      <w:r>
        <w:rPr>
          <w:sz w:val="16"/>
          <w:szCs w:val="16"/>
        </w:rPr>
        <w:t xml:space="preserve">2.8. </w:t>
      </w:r>
      <w:r>
        <w:rPr>
          <w:sz w:val="16"/>
          <w:szCs w:val="16"/>
          <w:u w:val="single"/>
        </w:rPr>
        <w:t>Проезд грузового транспорта:</w:t>
      </w:r>
      <w:r>
        <w:rPr>
          <w:sz w:val="16"/>
          <w:szCs w:val="16"/>
        </w:rPr>
        <w:t xml:space="preserve"> </w:t>
      </w:r>
    </w:p>
    <w:p w:rsidR="009A4365" w:rsidRDefault="000272F7">
      <w:pPr>
        <w:ind w:left="0" w:hanging="2"/>
        <w:rPr>
          <w:sz w:val="16"/>
          <w:szCs w:val="16"/>
        </w:rPr>
      </w:pPr>
      <w:r>
        <w:rPr>
          <w:sz w:val="16"/>
          <w:szCs w:val="16"/>
        </w:rPr>
        <w:t xml:space="preserve">2.8.1. Проезд грузового транспорта возможен после оформления разового пропуска </w:t>
      </w:r>
      <w:proofErr w:type="gramStart"/>
      <w:r>
        <w:rPr>
          <w:sz w:val="16"/>
          <w:szCs w:val="16"/>
        </w:rPr>
        <w:t>на</w:t>
      </w:r>
      <w:proofErr w:type="gramEnd"/>
      <w:r>
        <w:rPr>
          <w:sz w:val="16"/>
          <w:szCs w:val="16"/>
        </w:rPr>
        <w:t xml:space="preserve"> </w:t>
      </w:r>
      <w:hyperlink r:id="rId13" w:tooltip="https://green-uk.ru/app/" w:history="1">
        <w:r>
          <w:rPr>
            <w:rStyle w:val="aff0"/>
            <w:sz w:val="16"/>
            <w:szCs w:val="16"/>
          </w:rPr>
          <w:t>https://green-uk.ru/app/</w:t>
        </w:r>
      </w:hyperlink>
      <w:r>
        <w:rPr>
          <w:sz w:val="16"/>
          <w:szCs w:val="16"/>
        </w:rPr>
        <w:t xml:space="preserve">. </w:t>
      </w:r>
    </w:p>
    <w:p w:rsidR="009A4365" w:rsidRDefault="000272F7">
      <w:pPr>
        <w:ind w:left="0" w:hanging="2"/>
        <w:rPr>
          <w:sz w:val="16"/>
          <w:szCs w:val="16"/>
        </w:rPr>
      </w:pPr>
      <w:r>
        <w:rPr>
          <w:sz w:val="16"/>
          <w:szCs w:val="16"/>
        </w:rPr>
        <w:t>2.8.2. На территорию Поселка разрешен въезд грузового автотранспорта и строительной техники при температуре менее + 28</w:t>
      </w:r>
      <w:proofErr w:type="gramStart"/>
      <w:r>
        <w:rPr>
          <w:sz w:val="16"/>
          <w:szCs w:val="16"/>
        </w:rPr>
        <w:t xml:space="preserve"> С</w:t>
      </w:r>
      <w:proofErr w:type="gramEnd"/>
      <w:r>
        <w:rPr>
          <w:sz w:val="16"/>
          <w:szCs w:val="16"/>
        </w:rPr>
        <w:t xml:space="preserve"> </w:t>
      </w:r>
      <w:proofErr w:type="spellStart"/>
      <w:r>
        <w:rPr>
          <w:sz w:val="16"/>
          <w:szCs w:val="16"/>
        </w:rPr>
        <w:t>с</w:t>
      </w:r>
      <w:proofErr w:type="spellEnd"/>
      <w:r>
        <w:rPr>
          <w:sz w:val="16"/>
          <w:szCs w:val="16"/>
        </w:rPr>
        <w:t xml:space="preserve"> разрешенной нагрузкой на ось не более 5 т., шириной не более 2,7 м и общей длиной не более 10,5 м.</w:t>
      </w:r>
    </w:p>
    <w:p w:rsidR="009A4365" w:rsidRDefault="000272F7">
      <w:pPr>
        <w:ind w:left="0" w:hanging="2"/>
        <w:rPr>
          <w:sz w:val="16"/>
          <w:szCs w:val="16"/>
        </w:rPr>
      </w:pPr>
      <w:r>
        <w:rPr>
          <w:sz w:val="16"/>
          <w:szCs w:val="16"/>
        </w:rPr>
        <w:t>Данные ограничения позволяют въезд</w:t>
      </w:r>
      <w:r>
        <w:rPr>
          <w:sz w:val="16"/>
          <w:szCs w:val="16"/>
        </w:rPr>
        <w:t xml:space="preserve">: </w:t>
      </w:r>
    </w:p>
    <w:p w:rsidR="009A4365" w:rsidRDefault="000272F7">
      <w:pPr>
        <w:pStyle w:val="af7"/>
        <w:numPr>
          <w:ilvl w:val="0"/>
          <w:numId w:val="4"/>
        </w:numPr>
        <w:rPr>
          <w:rFonts w:ascii="Times New Roman" w:hAnsi="Times New Roman"/>
          <w:sz w:val="16"/>
          <w:szCs w:val="16"/>
        </w:rPr>
      </w:pPr>
      <w:r>
        <w:rPr>
          <w:rFonts w:ascii="Times New Roman" w:hAnsi="Times New Roman"/>
          <w:sz w:val="16"/>
          <w:szCs w:val="16"/>
        </w:rPr>
        <w:t xml:space="preserve">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 </w:t>
      </w:r>
    </w:p>
    <w:p w:rsidR="009A4365" w:rsidRDefault="000272F7">
      <w:pPr>
        <w:pStyle w:val="af7"/>
        <w:numPr>
          <w:ilvl w:val="0"/>
          <w:numId w:val="4"/>
        </w:numPr>
        <w:rPr>
          <w:rFonts w:ascii="Times New Roman" w:hAnsi="Times New Roman"/>
          <w:sz w:val="16"/>
          <w:szCs w:val="16"/>
        </w:rPr>
      </w:pPr>
      <w:proofErr w:type="spellStart"/>
      <w:r>
        <w:rPr>
          <w:rFonts w:ascii="Times New Roman" w:hAnsi="Times New Roman"/>
          <w:sz w:val="16"/>
          <w:szCs w:val="16"/>
        </w:rPr>
        <w:t>Автобетоносмесителям</w:t>
      </w:r>
      <w:proofErr w:type="spellEnd"/>
      <w:r>
        <w:rPr>
          <w:rFonts w:ascii="Times New Roman" w:hAnsi="Times New Roman"/>
          <w:sz w:val="16"/>
          <w:szCs w:val="16"/>
        </w:rPr>
        <w:t xml:space="preserve">, </w:t>
      </w:r>
      <w:proofErr w:type="gramStart"/>
      <w:r>
        <w:rPr>
          <w:rFonts w:ascii="Times New Roman" w:hAnsi="Times New Roman"/>
          <w:sz w:val="16"/>
          <w:szCs w:val="16"/>
        </w:rPr>
        <w:t>пр</w:t>
      </w:r>
      <w:r>
        <w:rPr>
          <w:rFonts w:ascii="Times New Roman" w:hAnsi="Times New Roman"/>
          <w:sz w:val="16"/>
          <w:szCs w:val="16"/>
        </w:rPr>
        <w:t>овозящим</w:t>
      </w:r>
      <w:proofErr w:type="gramEnd"/>
      <w:r>
        <w:rPr>
          <w:rFonts w:ascii="Times New Roman" w:hAnsi="Times New Roman"/>
          <w:sz w:val="16"/>
          <w:szCs w:val="16"/>
        </w:rPr>
        <w:t xml:space="preserve"> объем не более 5 м3 бетона (также требуется предъявление транспортной накладной).</w:t>
      </w:r>
    </w:p>
    <w:p w:rsidR="009A4365" w:rsidRDefault="000272F7">
      <w:pPr>
        <w:ind w:left="0" w:hanging="2"/>
        <w:rPr>
          <w:sz w:val="16"/>
          <w:szCs w:val="16"/>
        </w:rPr>
      </w:pPr>
      <w:r>
        <w:rPr>
          <w:noProof/>
          <w:sz w:val="16"/>
          <w:szCs w:val="16"/>
        </w:rPr>
        <mc:AlternateContent>
          <mc:Choice Requires="wpg">
            <w:drawing>
              <wp:anchor distT="0" distB="0" distL="114300" distR="114300" simplePos="0" relativeHeight="251657216" behindDoc="0" locked="0" layoutInCell="1" allowOverlap="1">
                <wp:simplePos x="0" y="0"/>
                <wp:positionH relativeFrom="margin">
                  <wp:posOffset>-137886</wp:posOffset>
                </wp:positionH>
                <wp:positionV relativeFrom="paragraph">
                  <wp:posOffset>56696</wp:posOffset>
                </wp:positionV>
                <wp:extent cx="6588370" cy="17389"/>
                <wp:effectExtent l="0" t="0" r="22225" b="20955"/>
                <wp:wrapNone/>
                <wp:docPr id="2" name="Прямая соединительная линия 1"/>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1" o:spid="_x0000_s1" style="position:absolute;left:0;text-align:left;z-index:251657216;mso-wrap-distance-left:9.00pt;mso-wrap-distance-top:0.00pt;mso-wrap-distance-right:9.00pt;mso-wrap-distance-bottom:0.00pt;flip:y;visibility:visible;" from="-10.9pt,4.5pt" to="507.9pt,5.8pt" filled="f" strokecolor="#487BB4" strokeweight="1.00pt">
                <v:stroke dashstyle="solid"/>
              </v:line>
            </w:pict>
          </mc:Fallback>
        </mc:AlternateContent>
      </w:r>
    </w:p>
    <w:p w:rsidR="009A4365" w:rsidRDefault="000272F7">
      <w:pPr>
        <w:ind w:left="0" w:hanging="2"/>
        <w:rPr>
          <w:sz w:val="16"/>
          <w:szCs w:val="16"/>
        </w:rPr>
      </w:pPr>
      <w:r>
        <w:rPr>
          <w:b/>
          <w:bCs/>
          <w:sz w:val="16"/>
          <w:szCs w:val="16"/>
        </w:rPr>
        <w:t>ВАЖНО!</w:t>
      </w:r>
      <w:r>
        <w:rPr>
          <w:sz w:val="16"/>
          <w:szCs w:val="16"/>
        </w:rPr>
        <w:t xml:space="preserve">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w:t>
      </w:r>
      <w:r>
        <w:rPr>
          <w:sz w:val="16"/>
          <w:szCs w:val="16"/>
        </w:rPr>
        <w:t xml:space="preserve">), так как разгрузка с </w:t>
      </w:r>
      <w:proofErr w:type="spellStart"/>
      <w:r>
        <w:rPr>
          <w:sz w:val="16"/>
          <w:szCs w:val="16"/>
        </w:rPr>
        <w:t>внутрипоселковых</w:t>
      </w:r>
      <w:proofErr w:type="spellEnd"/>
      <w:r>
        <w:rPr>
          <w:sz w:val="16"/>
          <w:szCs w:val="16"/>
        </w:rPr>
        <w:t xml:space="preserve"> проездов запрещена. </w:t>
      </w:r>
    </w:p>
    <w:p w:rsidR="009A4365" w:rsidRDefault="000272F7">
      <w:pPr>
        <w:ind w:left="0" w:hanging="2"/>
        <w:rPr>
          <w:sz w:val="16"/>
          <w:szCs w:val="16"/>
        </w:rPr>
      </w:pPr>
      <w:r>
        <w:rPr>
          <w:noProof/>
          <w:sz w:val="16"/>
          <w:szCs w:val="16"/>
        </w:rPr>
        <mc:AlternateContent>
          <mc:Choice Requires="wpg">
            <w:drawing>
              <wp:anchor distT="0" distB="0" distL="114300" distR="114300" simplePos="0" relativeHeight="251659264" behindDoc="0" locked="0" layoutInCell="1" allowOverlap="1">
                <wp:simplePos x="0" y="0"/>
                <wp:positionH relativeFrom="margin">
                  <wp:posOffset>-83639</wp:posOffset>
                </wp:positionH>
                <wp:positionV relativeFrom="paragraph">
                  <wp:posOffset>8528</wp:posOffset>
                </wp:positionV>
                <wp:extent cx="6553200" cy="40592"/>
                <wp:effectExtent l="0" t="0" r="19050" b="36195"/>
                <wp:wrapNone/>
                <wp:docPr id="3" name="Прямая соединительная линия 2"/>
                <wp:cNvGraphicFramePr/>
                <a:graphic xmlns:a="http://schemas.openxmlformats.org/drawingml/2006/main">
                  <a:graphicData uri="http://schemas.microsoft.com/office/word/2010/wordprocessingShape">
                    <wps:wsp>
                      <wps:cNvCnPr/>
                      <wps:spPr bwMode="auto">
                        <a:xfrm flipV="1">
                          <a:off x="0" y="0"/>
                          <a:ext cx="6553200" cy="4059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2" o:spid="_x0000_s2" style="position:absolute;left:0;text-align:left;z-index:251659264;mso-wrap-distance-left:9.00pt;mso-wrap-distance-top:0.00pt;mso-wrap-distance-right:9.00pt;mso-wrap-distance-bottom:0.00pt;flip:y;visibility:visible;" from="-6.6pt,0.7pt" to="509.4pt,3.9pt" filled="f" strokecolor="#487BB4" strokeweight="1.00pt">
                <v:stroke dashstyle="solid"/>
              </v:line>
            </w:pict>
          </mc:Fallback>
        </mc:AlternateContent>
      </w:r>
    </w:p>
    <w:p w:rsidR="009A4365" w:rsidRDefault="000272F7">
      <w:pPr>
        <w:ind w:left="0" w:hanging="2"/>
        <w:rPr>
          <w:sz w:val="16"/>
          <w:szCs w:val="16"/>
        </w:rPr>
      </w:pPr>
      <w:r>
        <w:rPr>
          <w:sz w:val="16"/>
          <w:szCs w:val="16"/>
        </w:rPr>
        <w:t xml:space="preserve">2.8.3. Въезд грузового автотранспорта и строительной техники на территорию поселка в будние дни с 21:00 до 8:00 часов и в выходные дни с 21.00 до 10.00 запрещен. </w:t>
      </w:r>
    </w:p>
    <w:p w:rsidR="009A4365" w:rsidRDefault="000272F7">
      <w:pPr>
        <w:ind w:left="0" w:hanging="2"/>
        <w:rPr>
          <w:sz w:val="16"/>
          <w:szCs w:val="16"/>
        </w:rPr>
      </w:pPr>
      <w:r>
        <w:rPr>
          <w:sz w:val="16"/>
          <w:szCs w:val="16"/>
        </w:rPr>
        <w:t>2.8.4. В период просушки дорог</w:t>
      </w:r>
      <w:r>
        <w:rPr>
          <w:sz w:val="16"/>
          <w:szCs w:val="16"/>
        </w:rPr>
        <w:t xml:space="preserve"> вводится временное ограничение движения транспортных сре</w:t>
      </w:r>
      <w:proofErr w:type="gramStart"/>
      <w:r>
        <w:rPr>
          <w:sz w:val="16"/>
          <w:szCs w:val="16"/>
        </w:rPr>
        <w:t>дств с гр</w:t>
      </w:r>
      <w:proofErr w:type="gramEnd"/>
      <w:r>
        <w:rPr>
          <w:sz w:val="16"/>
          <w:szCs w:val="16"/>
        </w:rPr>
        <w:t>узом или без груза следующих по внутрипоселковым проездам коттеджного поселка, с максимальной массой более 3,5 тонн. Даты начала и окончания временного ограничения согласовываются ежегодно.</w:t>
      </w:r>
      <w:bookmarkEnd w:id="2"/>
    </w:p>
    <w:p w:rsidR="009A4365" w:rsidRDefault="009A4365">
      <w:pPr>
        <w:ind w:left="0" w:hanging="2"/>
        <w:rPr>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2.9. </w:t>
      </w:r>
      <w:r>
        <w:rPr>
          <w:color w:val="000000"/>
          <w:sz w:val="16"/>
          <w:szCs w:val="16"/>
          <w:u w:val="single"/>
        </w:rPr>
        <w:t>Допуск должностных лиц</w:t>
      </w:r>
      <w:r>
        <w:rPr>
          <w:color w:val="000000"/>
          <w:sz w:val="16"/>
          <w:szCs w:val="16"/>
        </w:rPr>
        <w:t>,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в обычное время, при отсутствии чрезвычайной ситуации технические и аварийные </w:t>
      </w:r>
      <w:r>
        <w:rPr>
          <w:color w:val="000000"/>
          <w:sz w:val="16"/>
          <w:szCs w:val="16"/>
        </w:rPr>
        <w:t>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w:t>
      </w:r>
      <w:r>
        <w:rPr>
          <w:color w:val="000000"/>
          <w:sz w:val="16"/>
          <w:szCs w:val="16"/>
        </w:rPr>
        <w:t>ника организации;</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Пропуск на территорию должностн</w:t>
      </w:r>
      <w:r>
        <w:rPr>
          <w:color w:val="000000"/>
          <w:sz w:val="16"/>
          <w:szCs w:val="16"/>
        </w:rPr>
        <w:t>ых лиц правоохранительных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сервисной компании.</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2.10 Въезд мопедов, мотоциклов, мотороллеров и других двухк</w:t>
      </w:r>
      <w:r>
        <w:rPr>
          <w:color w:val="000000"/>
          <w:sz w:val="16"/>
          <w:szCs w:val="16"/>
        </w:rPr>
        <w:t>олесных механических транспортных средств также осуществляется по пропускам вида «Д» и «Р».</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2.11.Въезд полуприцепов и прицепов к транспортным средствам осуществляется совместно с автомашиной-тягачом без оформления отдельного пропуска.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themeColor="text1"/>
          <w:sz w:val="16"/>
          <w:szCs w:val="16"/>
        </w:rPr>
      </w:pPr>
      <w:bookmarkStart w:id="3" w:name="_Hlk168939854"/>
      <w:r>
        <w:rPr>
          <w:color w:val="000000"/>
          <w:sz w:val="16"/>
          <w:szCs w:val="16"/>
        </w:rPr>
        <w:t xml:space="preserve">2.12. </w:t>
      </w:r>
      <w:r>
        <w:rPr>
          <w:color w:val="000000" w:themeColor="text1"/>
          <w:sz w:val="16"/>
          <w:szCs w:val="16"/>
        </w:rPr>
        <w:t>При наличии нар</w:t>
      </w:r>
      <w:r>
        <w:rPr>
          <w:color w:val="000000" w:themeColor="text1"/>
          <w:sz w:val="16"/>
          <w:szCs w:val="16"/>
        </w:rPr>
        <w:t xml:space="preserve">ушений регламентов «Движения» и «Проживания», а также при наличии задолженности перед Сервисной компанией (по договору «Услуг») проезд автотранспорта по разовым пропускам, в том числе гостей, доставки, грузовой и строительной техники на территорию поселка </w:t>
      </w:r>
      <w:r>
        <w:rPr>
          <w:color w:val="000000" w:themeColor="text1"/>
          <w:sz w:val="16"/>
          <w:szCs w:val="16"/>
        </w:rPr>
        <w:t xml:space="preserve">запрещен. </w:t>
      </w:r>
      <w:bookmarkEnd w:id="3"/>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2.13. Лица</w:t>
      </w:r>
      <w:r>
        <w:rPr>
          <w:color w:val="000000"/>
          <w:sz w:val="16"/>
          <w:szCs w:val="16"/>
        </w:rPr>
        <w:t>, находящиеся на территории Поселка, должны соблюдать общественный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w:t>
      </w:r>
      <w:r>
        <w:rPr>
          <w:color w:val="000000"/>
          <w:sz w:val="16"/>
          <w:szCs w:val="16"/>
        </w:rPr>
        <w:t xml:space="preserve"> запрещается находиться на территории Поселка в состоянии алкогольного, наркотического или токсического опьянения.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2.14. </w:t>
      </w:r>
      <w:proofErr w:type="gramStart"/>
      <w:r>
        <w:rPr>
          <w:color w:val="000000"/>
          <w:sz w:val="16"/>
          <w:szCs w:val="16"/>
        </w:rPr>
        <w:t>При</w:t>
      </w:r>
      <w:proofErr w:type="gramEnd"/>
      <w:r>
        <w:rPr>
          <w:color w:val="000000"/>
          <w:sz w:val="16"/>
          <w:szCs w:val="16"/>
        </w:rPr>
        <w:t xml:space="preserve"> нарушений правил, указанных в п.2.13, Сервисная компания вправе аннулировать или приостановить действие выданных пропусков. </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3. Порядок парковки транспортных средств</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w:t>
      </w:r>
      <w:r>
        <w:rPr>
          <w:color w:val="000000"/>
          <w:sz w:val="16"/>
          <w:szCs w:val="16"/>
        </w:rPr>
        <w:t>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3.2. Автомашины, въехавшие на территорию Поселка, могут быть оставлены исключительно на территории Индивидуальных участков. Парковка у здания администрации предназначена исключительно для сотрудников СК и посетителей административного здания. Парковка пос</w:t>
      </w:r>
      <w:r>
        <w:rPr>
          <w:color w:val="000000"/>
          <w:sz w:val="16"/>
          <w:szCs w:val="16"/>
        </w:rPr>
        <w:t>етителей административного здания должна быть краткосрочной (не более чем на 120 минут  в день).</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транспортные средства хранятся без ограничения времени на принадле</w:t>
      </w:r>
      <w:r>
        <w:rPr>
          <w:color w:val="000000"/>
          <w:sz w:val="16"/>
          <w:szCs w:val="16"/>
        </w:rPr>
        <w:t>жащих их Владельцам Индивидуальных участках.</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3.5. Запрещается оставлять машины на перекрестках и проезжей части улиц так, чтобы они мешали проезду автотранспорта. Допускае</w:t>
      </w:r>
      <w:r>
        <w:rPr>
          <w:color w:val="000000"/>
          <w:sz w:val="16"/>
          <w:szCs w:val="16"/>
        </w:rPr>
        <w:t>тся парковка перед въездными воротами на Индивидуальные участки.</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3.6. За автотранспорт, находящийся на территории Поселка охранник и СК, ответственности не несут.</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4. Порядок движения транспортных средств.</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4.1. Территория Поселка считается жилой зоной. На</w:t>
      </w:r>
      <w:r>
        <w:rPr>
          <w:color w:val="000000"/>
          <w:sz w:val="16"/>
          <w:szCs w:val="16"/>
        </w:rPr>
        <w:t xml:space="preserve"> территории запрещается движение всех видов транспортных средств со скоростью более 20 км/ч.</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Запрещается проезд под стрелой шлагбаума двух и более автомобилей подряд. В случае возникновения очереди для проезда необходимо дождаться проезда стоящего впереди </w:t>
      </w:r>
      <w:r>
        <w:rPr>
          <w:color w:val="000000"/>
          <w:sz w:val="16"/>
          <w:szCs w:val="16"/>
        </w:rPr>
        <w:t>автомобиля и закрытия шлагбаума, подъехать к знаку СТОП (стоп линии) и после открытия шлагбаума продолжить движение.</w:t>
      </w:r>
    </w:p>
    <w:p w:rsidR="00B64F2C" w:rsidRDefault="00B64F2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B64F2C">
        <w:rPr>
          <w:color w:val="000000"/>
          <w:sz w:val="16"/>
          <w:szCs w:val="16"/>
        </w:rPr>
        <w:lastRenderedPageBreak/>
        <w:t>4.3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sz w:val="16"/>
          <w:szCs w:val="16"/>
        </w:rPr>
        <w:t>.</w:t>
      </w:r>
    </w:p>
    <w:p w:rsidR="009A4365" w:rsidRDefault="00B64F2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themeColor="text1"/>
          <w:sz w:val="16"/>
          <w:szCs w:val="16"/>
        </w:rPr>
      </w:pPr>
      <w:r>
        <w:rPr>
          <w:color w:val="000000" w:themeColor="text1"/>
          <w:sz w:val="16"/>
          <w:szCs w:val="16"/>
        </w:rPr>
        <w:t>4.4</w:t>
      </w:r>
      <w:r w:rsidR="000272F7">
        <w:rPr>
          <w:color w:val="000000" w:themeColor="text1"/>
          <w:sz w:val="16"/>
          <w:szCs w:val="16"/>
        </w:rPr>
        <w:t>. Запрещен заезд, а также стоянка легкового, грузового автотранспорта и</w:t>
      </w:r>
      <w:r w:rsidR="000272F7">
        <w:rPr>
          <w:color w:val="000000" w:themeColor="text1"/>
          <w:sz w:val="16"/>
          <w:szCs w:val="16"/>
        </w:rPr>
        <w:t xml:space="preserve"> строительной техники на обочине и на территории закрытых дренажных канав. </w:t>
      </w:r>
    </w:p>
    <w:p w:rsidR="009A4365" w:rsidRDefault="00B64F2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4.5</w:t>
      </w:r>
      <w:r w:rsidR="000272F7">
        <w:rPr>
          <w:color w:val="000000" w:themeColor="text1"/>
          <w:sz w:val="16"/>
          <w:szCs w:val="16"/>
        </w:rPr>
        <w:t>. Запрещается выворот колес двухосного автомобиля в момент отсутствия движения.</w:t>
      </w:r>
    </w:p>
    <w:p w:rsidR="009A4365" w:rsidRDefault="00B64F2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4.6</w:t>
      </w:r>
      <w:r w:rsidR="000272F7">
        <w:rPr>
          <w:color w:val="000000" w:themeColor="text1"/>
          <w:sz w:val="16"/>
          <w:szCs w:val="16"/>
        </w:rPr>
        <w:t>. В случае нанесения ущерба Объектам инфраструктуры и внутрипоселковым проездам при пользовани</w:t>
      </w:r>
      <w:r w:rsidR="000272F7">
        <w:rPr>
          <w:color w:val="000000" w:themeColor="text1"/>
          <w:sz w:val="16"/>
          <w:szCs w:val="16"/>
        </w:rPr>
        <w:t>и транспортным средством его владелец обязан своими силами и за свой счет устранить причиненный ущерб и компенсировать ремонт поврежденных объектов.</w:t>
      </w:r>
    </w:p>
    <w:p w:rsidR="009A4365" w:rsidRDefault="00B64F2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4.7</w:t>
      </w:r>
      <w:bookmarkStart w:id="4" w:name="_GoBack"/>
      <w:bookmarkEnd w:id="4"/>
      <w:r w:rsidR="000272F7">
        <w:rPr>
          <w:color w:val="000000" w:themeColor="text1"/>
          <w:sz w:val="16"/>
          <w:szCs w:val="16"/>
        </w:rPr>
        <w:t xml:space="preserve">. </w:t>
      </w:r>
      <w:proofErr w:type="gramStart"/>
      <w:r w:rsidR="000272F7">
        <w:rPr>
          <w:color w:val="000000" w:themeColor="text1"/>
          <w:sz w:val="16"/>
          <w:szCs w:val="16"/>
        </w:rPr>
        <w:t xml:space="preserve">В целях обеспечения безопасности жителей, проживающих </w:t>
      </w:r>
      <w:r w:rsidR="000272F7">
        <w:rPr>
          <w:color w:val="000000"/>
          <w:sz w:val="16"/>
          <w:szCs w:val="16"/>
        </w:rPr>
        <w:t>на территории Поселка, комфортабельных условий п</w:t>
      </w:r>
      <w:r w:rsidR="000272F7">
        <w:rPr>
          <w:color w:val="000000"/>
          <w:sz w:val="16"/>
          <w:szCs w:val="16"/>
        </w:rPr>
        <w:t>роживания, сохранности дорожного покрытия (</w:t>
      </w:r>
      <w:proofErr w:type="spellStart"/>
      <w:r w:rsidR="000272F7">
        <w:rPr>
          <w:color w:val="000000"/>
          <w:sz w:val="16"/>
          <w:szCs w:val="16"/>
        </w:rPr>
        <w:t>внутрипоселковых</w:t>
      </w:r>
      <w:proofErr w:type="spellEnd"/>
      <w:r w:rsidR="000272F7">
        <w:rPr>
          <w:color w:val="000000"/>
          <w:sz w:val="16"/>
          <w:szCs w:val="16"/>
        </w:rPr>
        <w:t xml:space="preserve"> проездов), инженерных систем, въезд на территорию Поселка и движение по ней могут быть ограничены или заблокирован пропуск на въезд, если транспортное средство находится в неудовлетворительном тех</w:t>
      </w:r>
      <w:r w:rsidR="000272F7">
        <w:rPr>
          <w:color w:val="000000"/>
          <w:sz w:val="16"/>
          <w:szCs w:val="16"/>
        </w:rPr>
        <w:t>ническом состоянии, а именно, имеются утечки топлива и ГСМ, чрезмерный выхлоп, неисправен глушитель, или автомобиль находится в аварийном состоянии</w:t>
      </w:r>
      <w:proofErr w:type="gramEnd"/>
      <w:r w:rsidR="000272F7">
        <w:rPr>
          <w:color w:val="000000"/>
          <w:sz w:val="16"/>
          <w:szCs w:val="16"/>
        </w:rPr>
        <w:t>, что определяется путем визуального осмотра транспортного средства охранниками (или представителями СК) до у</w:t>
      </w:r>
      <w:r w:rsidR="000272F7">
        <w:rPr>
          <w:color w:val="000000"/>
          <w:sz w:val="16"/>
          <w:szCs w:val="16"/>
        </w:rPr>
        <w:t>странения   неисправностей.</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sz w:val="16"/>
          <w:szCs w:val="16"/>
        </w:rPr>
      </w:pPr>
    </w:p>
    <w:p w:rsidR="009A4365" w:rsidRDefault="000272F7">
      <w:pPr>
        <w:pBdr>
          <w:top w:val="none" w:sz="4" w:space="0" w:color="000000"/>
          <w:left w:val="none" w:sz="4" w:space="0" w:color="000000"/>
          <w:bottom w:val="none" w:sz="4" w:space="0" w:color="000000"/>
          <w:right w:val="none" w:sz="4" w:space="0" w:color="000000"/>
          <w:between w:val="none" w:sz="4" w:space="0" w:color="000000"/>
        </w:pBdr>
        <w:ind w:left="360" w:firstLine="0"/>
        <w:jc w:val="both"/>
        <w:rPr>
          <w:b/>
          <w:bCs/>
          <w:color w:val="000000"/>
          <w:sz w:val="16"/>
          <w:szCs w:val="16"/>
        </w:rPr>
      </w:pPr>
      <w:r>
        <w:rPr>
          <w:color w:val="000000"/>
          <w:sz w:val="16"/>
          <w:szCs w:val="16"/>
        </w:rPr>
        <w:t>5.</w:t>
      </w:r>
      <w:r>
        <w:rPr>
          <w:b/>
          <w:bCs/>
          <w:color w:val="000000"/>
          <w:sz w:val="16"/>
          <w:szCs w:val="16"/>
        </w:rPr>
        <w:t xml:space="preserve"> Ответственность за нарушение настоящего Регламента.</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br/>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b/>
          <w:bCs/>
          <w:color w:val="000000"/>
          <w:sz w:val="16"/>
          <w:szCs w:val="16"/>
        </w:rPr>
      </w:pPr>
      <w:r>
        <w:rPr>
          <w:color w:val="000000"/>
          <w:sz w:val="16"/>
          <w:szCs w:val="16"/>
        </w:rPr>
        <w:t>В случае нарушения требований, установленных Регламентом, СК вправе требовать и/или:</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устранить допущенное нарушение в срок, установленный в предписании СК за счет собст</w:t>
      </w:r>
      <w:r>
        <w:rPr>
          <w:color w:val="000000"/>
          <w:sz w:val="16"/>
          <w:szCs w:val="16"/>
        </w:rPr>
        <w:t>венных средств, если оно не были устранено в срок указанный в предписании, а также в случае, если нарушение создает угрозу жизни и здоровью других владельцев, а так же в случае если оно препятствует реализации прав другими Владельцами. СК вправе потребоват</w:t>
      </w:r>
      <w:r>
        <w:rPr>
          <w:color w:val="000000"/>
          <w:sz w:val="16"/>
          <w:szCs w:val="16"/>
        </w:rPr>
        <w:t>ь возместить ей в полном объеме расходы, понесенные при устранении нарушения: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уплаты в СК штрафа в размере, установленном Регламентом за допущенное нарушение: за первичное нарушение – предупреждение;</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повторное</w:t>
      </w:r>
      <w:proofErr w:type="gramEnd"/>
      <w:r>
        <w:rPr>
          <w:color w:val="000000"/>
          <w:sz w:val="16"/>
          <w:szCs w:val="16"/>
        </w:rPr>
        <w:t xml:space="preserve"> – 50 МРОТ;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трехкратное</w:t>
      </w:r>
      <w:proofErr w:type="gramEnd"/>
      <w:r>
        <w:rPr>
          <w:color w:val="000000"/>
          <w:sz w:val="16"/>
          <w:szCs w:val="16"/>
        </w:rPr>
        <w:t xml:space="preserve"> – 10</w:t>
      </w:r>
      <w:r>
        <w:rPr>
          <w:color w:val="000000"/>
          <w:sz w:val="16"/>
          <w:szCs w:val="16"/>
        </w:rPr>
        <w:t>0 МРОТ;</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 за </w:t>
      </w:r>
      <w:proofErr w:type="gramStart"/>
      <w:r>
        <w:rPr>
          <w:color w:val="000000"/>
          <w:sz w:val="16"/>
          <w:szCs w:val="16"/>
        </w:rPr>
        <w:t>четырехкратное</w:t>
      </w:r>
      <w:proofErr w:type="gramEnd"/>
      <w:r>
        <w:rPr>
          <w:color w:val="000000"/>
          <w:sz w:val="16"/>
          <w:szCs w:val="16"/>
        </w:rPr>
        <w:t xml:space="preserve"> и выше – 200 МРОТ;</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9A4365" w:rsidRDefault="000272F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Контроль над соблюдением</w:t>
      </w:r>
      <w:r>
        <w:rPr>
          <w:color w:val="000000"/>
          <w:sz w:val="16"/>
          <w:szCs w:val="16"/>
        </w:rPr>
        <w:t xml:space="preserve"> Регламента осуществляет СК или уполномоченные ей лица.</w:t>
      </w: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9A4365" w:rsidRDefault="009A4365">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sectPr w:rsidR="009A4365">
      <w:pgSz w:w="11906" w:h="16838"/>
      <w:pgMar w:top="709" w:right="566" w:bottom="426" w:left="709"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F7" w:rsidRDefault="000272F7">
      <w:pPr>
        <w:spacing w:line="240" w:lineRule="auto"/>
      </w:pPr>
      <w:r>
        <w:separator/>
      </w:r>
    </w:p>
  </w:endnote>
  <w:endnote w:type="continuationSeparator" w:id="0">
    <w:p w:rsidR="000272F7" w:rsidRDefault="00027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F7" w:rsidRDefault="000272F7">
      <w:pPr>
        <w:spacing w:line="240" w:lineRule="auto"/>
      </w:pPr>
      <w:r>
        <w:separator/>
      </w:r>
    </w:p>
  </w:footnote>
  <w:footnote w:type="continuationSeparator" w:id="0">
    <w:p w:rsidR="000272F7" w:rsidRDefault="000272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1AC7"/>
    <w:multiLevelType w:val="hybridMultilevel"/>
    <w:tmpl w:val="06DC8874"/>
    <w:lvl w:ilvl="0" w:tplc="2FB250AC">
      <w:start w:val="1"/>
      <w:numFmt w:val="decimal"/>
      <w:lvlText w:val="%1."/>
      <w:lvlJc w:val="left"/>
      <w:pPr>
        <w:tabs>
          <w:tab w:val="num" w:pos="720"/>
        </w:tabs>
        <w:ind w:left="720" w:hanging="360"/>
      </w:pPr>
    </w:lvl>
    <w:lvl w:ilvl="1" w:tplc="2926ECA4">
      <w:start w:val="1"/>
      <w:numFmt w:val="decimal"/>
      <w:lvlText w:val="%2."/>
      <w:lvlJc w:val="left"/>
      <w:pPr>
        <w:tabs>
          <w:tab w:val="num" w:pos="1440"/>
        </w:tabs>
        <w:ind w:left="1440" w:hanging="360"/>
      </w:pPr>
    </w:lvl>
    <w:lvl w:ilvl="2" w:tplc="183614F4">
      <w:start w:val="1"/>
      <w:numFmt w:val="decimal"/>
      <w:lvlText w:val="%3."/>
      <w:lvlJc w:val="left"/>
      <w:pPr>
        <w:tabs>
          <w:tab w:val="num" w:pos="2160"/>
        </w:tabs>
        <w:ind w:left="2160" w:hanging="360"/>
      </w:pPr>
    </w:lvl>
    <w:lvl w:ilvl="3" w:tplc="3146AB1E">
      <w:start w:val="1"/>
      <w:numFmt w:val="decimal"/>
      <w:lvlText w:val="%4."/>
      <w:lvlJc w:val="left"/>
      <w:pPr>
        <w:tabs>
          <w:tab w:val="num" w:pos="2880"/>
        </w:tabs>
        <w:ind w:left="2880" w:hanging="360"/>
      </w:pPr>
    </w:lvl>
    <w:lvl w:ilvl="4" w:tplc="2DD475FE">
      <w:start w:val="1"/>
      <w:numFmt w:val="decimal"/>
      <w:lvlText w:val="%5."/>
      <w:lvlJc w:val="left"/>
      <w:pPr>
        <w:tabs>
          <w:tab w:val="num" w:pos="3600"/>
        </w:tabs>
        <w:ind w:left="3600" w:hanging="360"/>
      </w:pPr>
    </w:lvl>
    <w:lvl w:ilvl="5" w:tplc="25DCCAE0">
      <w:start w:val="1"/>
      <w:numFmt w:val="decimal"/>
      <w:lvlText w:val="%6."/>
      <w:lvlJc w:val="left"/>
      <w:pPr>
        <w:tabs>
          <w:tab w:val="num" w:pos="4320"/>
        </w:tabs>
        <w:ind w:left="4320" w:hanging="360"/>
      </w:pPr>
    </w:lvl>
    <w:lvl w:ilvl="6" w:tplc="7B1AF20A">
      <w:start w:val="1"/>
      <w:numFmt w:val="decimal"/>
      <w:lvlText w:val="%7."/>
      <w:lvlJc w:val="left"/>
      <w:pPr>
        <w:tabs>
          <w:tab w:val="num" w:pos="5040"/>
        </w:tabs>
        <w:ind w:left="5040" w:hanging="360"/>
      </w:pPr>
    </w:lvl>
    <w:lvl w:ilvl="7" w:tplc="3184122C">
      <w:start w:val="1"/>
      <w:numFmt w:val="decimal"/>
      <w:lvlText w:val="%8."/>
      <w:lvlJc w:val="left"/>
      <w:pPr>
        <w:tabs>
          <w:tab w:val="num" w:pos="5760"/>
        </w:tabs>
        <w:ind w:left="5760" w:hanging="360"/>
      </w:pPr>
    </w:lvl>
    <w:lvl w:ilvl="8" w:tplc="A9DCE2A4">
      <w:start w:val="1"/>
      <w:numFmt w:val="decimal"/>
      <w:lvlText w:val="%9."/>
      <w:lvlJc w:val="left"/>
      <w:pPr>
        <w:tabs>
          <w:tab w:val="num" w:pos="6480"/>
        </w:tabs>
        <w:ind w:left="6480" w:hanging="360"/>
      </w:pPr>
    </w:lvl>
  </w:abstractNum>
  <w:abstractNum w:abstractNumId="1">
    <w:nsid w:val="0D356048"/>
    <w:multiLevelType w:val="hybridMultilevel"/>
    <w:tmpl w:val="0B9847BE"/>
    <w:lvl w:ilvl="0" w:tplc="D6D67A54">
      <w:start w:val="1"/>
      <w:numFmt w:val="bullet"/>
      <w:lvlText w:val=""/>
      <w:lvlJc w:val="left"/>
      <w:pPr>
        <w:tabs>
          <w:tab w:val="num" w:pos="720"/>
        </w:tabs>
        <w:ind w:left="720" w:hanging="360"/>
      </w:pPr>
      <w:rPr>
        <w:rFonts w:ascii="Symbol" w:hAnsi="Symbol" w:hint="default"/>
        <w:sz w:val="20"/>
      </w:rPr>
    </w:lvl>
    <w:lvl w:ilvl="1" w:tplc="69E02C26">
      <w:start w:val="1"/>
      <w:numFmt w:val="bullet"/>
      <w:lvlText w:val="o"/>
      <w:lvlJc w:val="left"/>
      <w:pPr>
        <w:tabs>
          <w:tab w:val="num" w:pos="1440"/>
        </w:tabs>
        <w:ind w:left="1440" w:hanging="360"/>
      </w:pPr>
      <w:rPr>
        <w:rFonts w:ascii="Courier New" w:hAnsi="Courier New" w:hint="default"/>
        <w:sz w:val="20"/>
      </w:rPr>
    </w:lvl>
    <w:lvl w:ilvl="2" w:tplc="17206DE4">
      <w:start w:val="1"/>
      <w:numFmt w:val="bullet"/>
      <w:lvlText w:val=""/>
      <w:lvlJc w:val="left"/>
      <w:pPr>
        <w:tabs>
          <w:tab w:val="num" w:pos="2160"/>
        </w:tabs>
        <w:ind w:left="2160" w:hanging="360"/>
      </w:pPr>
      <w:rPr>
        <w:rFonts w:ascii="Wingdings" w:hAnsi="Wingdings" w:hint="default"/>
        <w:sz w:val="20"/>
      </w:rPr>
    </w:lvl>
    <w:lvl w:ilvl="3" w:tplc="619AB872">
      <w:start w:val="1"/>
      <w:numFmt w:val="bullet"/>
      <w:lvlText w:val=""/>
      <w:lvlJc w:val="left"/>
      <w:pPr>
        <w:tabs>
          <w:tab w:val="num" w:pos="2880"/>
        </w:tabs>
        <w:ind w:left="2880" w:hanging="360"/>
      </w:pPr>
      <w:rPr>
        <w:rFonts w:ascii="Wingdings" w:hAnsi="Wingdings" w:hint="default"/>
        <w:sz w:val="20"/>
      </w:rPr>
    </w:lvl>
    <w:lvl w:ilvl="4" w:tplc="73969B82">
      <w:start w:val="1"/>
      <w:numFmt w:val="bullet"/>
      <w:lvlText w:val=""/>
      <w:lvlJc w:val="left"/>
      <w:pPr>
        <w:tabs>
          <w:tab w:val="num" w:pos="3600"/>
        </w:tabs>
        <w:ind w:left="3600" w:hanging="360"/>
      </w:pPr>
      <w:rPr>
        <w:rFonts w:ascii="Wingdings" w:hAnsi="Wingdings" w:hint="default"/>
        <w:sz w:val="20"/>
      </w:rPr>
    </w:lvl>
    <w:lvl w:ilvl="5" w:tplc="6646FE70">
      <w:start w:val="1"/>
      <w:numFmt w:val="bullet"/>
      <w:lvlText w:val=""/>
      <w:lvlJc w:val="left"/>
      <w:pPr>
        <w:tabs>
          <w:tab w:val="num" w:pos="4320"/>
        </w:tabs>
        <w:ind w:left="4320" w:hanging="360"/>
      </w:pPr>
      <w:rPr>
        <w:rFonts w:ascii="Wingdings" w:hAnsi="Wingdings" w:hint="default"/>
        <w:sz w:val="20"/>
      </w:rPr>
    </w:lvl>
    <w:lvl w:ilvl="6" w:tplc="C97C3B08">
      <w:start w:val="1"/>
      <w:numFmt w:val="bullet"/>
      <w:lvlText w:val=""/>
      <w:lvlJc w:val="left"/>
      <w:pPr>
        <w:tabs>
          <w:tab w:val="num" w:pos="5040"/>
        </w:tabs>
        <w:ind w:left="5040" w:hanging="360"/>
      </w:pPr>
      <w:rPr>
        <w:rFonts w:ascii="Wingdings" w:hAnsi="Wingdings" w:hint="default"/>
        <w:sz w:val="20"/>
      </w:rPr>
    </w:lvl>
    <w:lvl w:ilvl="7" w:tplc="1F3823F2">
      <w:start w:val="1"/>
      <w:numFmt w:val="bullet"/>
      <w:lvlText w:val=""/>
      <w:lvlJc w:val="left"/>
      <w:pPr>
        <w:tabs>
          <w:tab w:val="num" w:pos="5760"/>
        </w:tabs>
        <w:ind w:left="5760" w:hanging="360"/>
      </w:pPr>
      <w:rPr>
        <w:rFonts w:ascii="Wingdings" w:hAnsi="Wingdings" w:hint="default"/>
        <w:sz w:val="20"/>
      </w:rPr>
    </w:lvl>
    <w:lvl w:ilvl="8" w:tplc="53E4AA2E">
      <w:start w:val="1"/>
      <w:numFmt w:val="bullet"/>
      <w:lvlText w:val=""/>
      <w:lvlJc w:val="left"/>
      <w:pPr>
        <w:tabs>
          <w:tab w:val="num" w:pos="6480"/>
        </w:tabs>
        <w:ind w:left="6480" w:hanging="360"/>
      </w:pPr>
      <w:rPr>
        <w:rFonts w:ascii="Wingdings" w:hAnsi="Wingdings" w:hint="default"/>
        <w:sz w:val="20"/>
      </w:rPr>
    </w:lvl>
  </w:abstractNum>
  <w:abstractNum w:abstractNumId="2">
    <w:nsid w:val="1F234115"/>
    <w:multiLevelType w:val="hybridMultilevel"/>
    <w:tmpl w:val="E5266CDA"/>
    <w:lvl w:ilvl="0" w:tplc="6A0CC320">
      <w:start w:val="1"/>
      <w:numFmt w:val="bullet"/>
      <w:lvlText w:val=""/>
      <w:lvlJc w:val="left"/>
      <w:pPr>
        <w:ind w:left="718" w:hanging="360"/>
      </w:pPr>
      <w:rPr>
        <w:rFonts w:ascii="Symbol" w:hAnsi="Symbol" w:hint="default"/>
      </w:rPr>
    </w:lvl>
    <w:lvl w:ilvl="1" w:tplc="3A8C95B8">
      <w:start w:val="1"/>
      <w:numFmt w:val="bullet"/>
      <w:lvlText w:val="o"/>
      <w:lvlJc w:val="left"/>
      <w:pPr>
        <w:ind w:left="1438" w:hanging="360"/>
      </w:pPr>
      <w:rPr>
        <w:rFonts w:ascii="Courier New" w:hAnsi="Courier New" w:cs="Courier New" w:hint="default"/>
      </w:rPr>
    </w:lvl>
    <w:lvl w:ilvl="2" w:tplc="61E88988">
      <w:start w:val="1"/>
      <w:numFmt w:val="bullet"/>
      <w:lvlText w:val=""/>
      <w:lvlJc w:val="left"/>
      <w:pPr>
        <w:ind w:left="2158" w:hanging="360"/>
      </w:pPr>
      <w:rPr>
        <w:rFonts w:ascii="Wingdings" w:hAnsi="Wingdings" w:hint="default"/>
      </w:rPr>
    </w:lvl>
    <w:lvl w:ilvl="3" w:tplc="9E3CCD2E">
      <w:start w:val="1"/>
      <w:numFmt w:val="bullet"/>
      <w:lvlText w:val=""/>
      <w:lvlJc w:val="left"/>
      <w:pPr>
        <w:ind w:left="2878" w:hanging="360"/>
      </w:pPr>
      <w:rPr>
        <w:rFonts w:ascii="Symbol" w:hAnsi="Symbol" w:hint="default"/>
      </w:rPr>
    </w:lvl>
    <w:lvl w:ilvl="4" w:tplc="ECD8B46E">
      <w:start w:val="1"/>
      <w:numFmt w:val="bullet"/>
      <w:lvlText w:val="o"/>
      <w:lvlJc w:val="left"/>
      <w:pPr>
        <w:ind w:left="3598" w:hanging="360"/>
      </w:pPr>
      <w:rPr>
        <w:rFonts w:ascii="Courier New" w:hAnsi="Courier New" w:cs="Courier New" w:hint="default"/>
      </w:rPr>
    </w:lvl>
    <w:lvl w:ilvl="5" w:tplc="701C54E2">
      <w:start w:val="1"/>
      <w:numFmt w:val="bullet"/>
      <w:lvlText w:val=""/>
      <w:lvlJc w:val="left"/>
      <w:pPr>
        <w:ind w:left="4318" w:hanging="360"/>
      </w:pPr>
      <w:rPr>
        <w:rFonts w:ascii="Wingdings" w:hAnsi="Wingdings" w:hint="default"/>
      </w:rPr>
    </w:lvl>
    <w:lvl w:ilvl="6" w:tplc="B8FC2FE8">
      <w:start w:val="1"/>
      <w:numFmt w:val="bullet"/>
      <w:lvlText w:val=""/>
      <w:lvlJc w:val="left"/>
      <w:pPr>
        <w:ind w:left="5038" w:hanging="360"/>
      </w:pPr>
      <w:rPr>
        <w:rFonts w:ascii="Symbol" w:hAnsi="Symbol" w:hint="default"/>
      </w:rPr>
    </w:lvl>
    <w:lvl w:ilvl="7" w:tplc="577E0DF4">
      <w:start w:val="1"/>
      <w:numFmt w:val="bullet"/>
      <w:lvlText w:val="o"/>
      <w:lvlJc w:val="left"/>
      <w:pPr>
        <w:ind w:left="5758" w:hanging="360"/>
      </w:pPr>
      <w:rPr>
        <w:rFonts w:ascii="Courier New" w:hAnsi="Courier New" w:cs="Courier New" w:hint="default"/>
      </w:rPr>
    </w:lvl>
    <w:lvl w:ilvl="8" w:tplc="94A4BCCE">
      <w:start w:val="1"/>
      <w:numFmt w:val="bullet"/>
      <w:lvlText w:val=""/>
      <w:lvlJc w:val="left"/>
      <w:pPr>
        <w:ind w:left="6478" w:hanging="360"/>
      </w:pPr>
      <w:rPr>
        <w:rFonts w:ascii="Wingdings" w:hAnsi="Wingdings" w:hint="default"/>
      </w:rPr>
    </w:lvl>
  </w:abstractNum>
  <w:abstractNum w:abstractNumId="3">
    <w:nsid w:val="2CB5555A"/>
    <w:multiLevelType w:val="hybridMultilevel"/>
    <w:tmpl w:val="2848B60C"/>
    <w:lvl w:ilvl="0" w:tplc="8464511C">
      <w:start w:val="1"/>
      <w:numFmt w:val="bullet"/>
      <w:lvlText w:val=""/>
      <w:lvlJc w:val="left"/>
      <w:pPr>
        <w:ind w:left="720" w:hanging="360"/>
      </w:pPr>
      <w:rPr>
        <w:rFonts w:ascii="Symbol" w:hAnsi="Symbol" w:hint="default"/>
      </w:rPr>
    </w:lvl>
    <w:lvl w:ilvl="1" w:tplc="EDF2DB8A">
      <w:start w:val="1"/>
      <w:numFmt w:val="bullet"/>
      <w:lvlText w:val="o"/>
      <w:lvlJc w:val="left"/>
      <w:pPr>
        <w:ind w:left="1440" w:hanging="360"/>
      </w:pPr>
      <w:rPr>
        <w:rFonts w:ascii="Courier New" w:hAnsi="Courier New" w:cs="Courier New" w:hint="default"/>
      </w:rPr>
    </w:lvl>
    <w:lvl w:ilvl="2" w:tplc="B9489E92">
      <w:start w:val="1"/>
      <w:numFmt w:val="bullet"/>
      <w:lvlText w:val=""/>
      <w:lvlJc w:val="left"/>
      <w:pPr>
        <w:ind w:left="2160" w:hanging="360"/>
      </w:pPr>
      <w:rPr>
        <w:rFonts w:ascii="Wingdings" w:hAnsi="Wingdings" w:hint="default"/>
      </w:rPr>
    </w:lvl>
    <w:lvl w:ilvl="3" w:tplc="DABAD4E0">
      <w:start w:val="1"/>
      <w:numFmt w:val="bullet"/>
      <w:lvlText w:val=""/>
      <w:lvlJc w:val="left"/>
      <w:pPr>
        <w:ind w:left="2880" w:hanging="360"/>
      </w:pPr>
      <w:rPr>
        <w:rFonts w:ascii="Symbol" w:hAnsi="Symbol" w:hint="default"/>
      </w:rPr>
    </w:lvl>
    <w:lvl w:ilvl="4" w:tplc="20E67804">
      <w:start w:val="1"/>
      <w:numFmt w:val="bullet"/>
      <w:lvlText w:val="o"/>
      <w:lvlJc w:val="left"/>
      <w:pPr>
        <w:ind w:left="3600" w:hanging="360"/>
      </w:pPr>
      <w:rPr>
        <w:rFonts w:ascii="Courier New" w:hAnsi="Courier New" w:cs="Courier New" w:hint="default"/>
      </w:rPr>
    </w:lvl>
    <w:lvl w:ilvl="5" w:tplc="97AAC8EA">
      <w:start w:val="1"/>
      <w:numFmt w:val="bullet"/>
      <w:lvlText w:val=""/>
      <w:lvlJc w:val="left"/>
      <w:pPr>
        <w:ind w:left="4320" w:hanging="360"/>
      </w:pPr>
      <w:rPr>
        <w:rFonts w:ascii="Wingdings" w:hAnsi="Wingdings" w:hint="default"/>
      </w:rPr>
    </w:lvl>
    <w:lvl w:ilvl="6" w:tplc="51E428D4">
      <w:start w:val="1"/>
      <w:numFmt w:val="bullet"/>
      <w:lvlText w:val=""/>
      <w:lvlJc w:val="left"/>
      <w:pPr>
        <w:ind w:left="5040" w:hanging="360"/>
      </w:pPr>
      <w:rPr>
        <w:rFonts w:ascii="Symbol" w:hAnsi="Symbol" w:hint="default"/>
      </w:rPr>
    </w:lvl>
    <w:lvl w:ilvl="7" w:tplc="AFDCFC88">
      <w:start w:val="1"/>
      <w:numFmt w:val="bullet"/>
      <w:lvlText w:val="o"/>
      <w:lvlJc w:val="left"/>
      <w:pPr>
        <w:ind w:left="5760" w:hanging="360"/>
      </w:pPr>
      <w:rPr>
        <w:rFonts w:ascii="Courier New" w:hAnsi="Courier New" w:cs="Courier New" w:hint="default"/>
      </w:rPr>
    </w:lvl>
    <w:lvl w:ilvl="8" w:tplc="A9ACD984">
      <w:start w:val="1"/>
      <w:numFmt w:val="bullet"/>
      <w:lvlText w:val=""/>
      <w:lvlJc w:val="left"/>
      <w:pPr>
        <w:ind w:left="6480" w:hanging="360"/>
      </w:pPr>
      <w:rPr>
        <w:rFonts w:ascii="Wingdings" w:hAnsi="Wingdings" w:hint="default"/>
      </w:rPr>
    </w:lvl>
  </w:abstractNum>
  <w:abstractNum w:abstractNumId="4">
    <w:nsid w:val="4DD2314C"/>
    <w:multiLevelType w:val="hybridMultilevel"/>
    <w:tmpl w:val="D6529854"/>
    <w:lvl w:ilvl="0" w:tplc="49D497D4">
      <w:start w:val="1"/>
      <w:numFmt w:val="decimal"/>
      <w:lvlText w:val="%1."/>
      <w:lvlJc w:val="left"/>
      <w:pPr>
        <w:tabs>
          <w:tab w:val="num" w:pos="720"/>
        </w:tabs>
        <w:ind w:left="720" w:hanging="360"/>
      </w:pPr>
    </w:lvl>
    <w:lvl w:ilvl="1" w:tplc="21D42920">
      <w:start w:val="1"/>
      <w:numFmt w:val="decimal"/>
      <w:lvlText w:val="%2."/>
      <w:lvlJc w:val="left"/>
      <w:pPr>
        <w:tabs>
          <w:tab w:val="num" w:pos="1440"/>
        </w:tabs>
        <w:ind w:left="1440" w:hanging="360"/>
      </w:pPr>
    </w:lvl>
    <w:lvl w:ilvl="2" w:tplc="3E2A2262">
      <w:start w:val="1"/>
      <w:numFmt w:val="decimal"/>
      <w:lvlText w:val="%3."/>
      <w:lvlJc w:val="left"/>
      <w:pPr>
        <w:tabs>
          <w:tab w:val="num" w:pos="2160"/>
        </w:tabs>
        <w:ind w:left="2160" w:hanging="360"/>
      </w:pPr>
    </w:lvl>
    <w:lvl w:ilvl="3" w:tplc="72BE5C02">
      <w:start w:val="1"/>
      <w:numFmt w:val="decimal"/>
      <w:lvlText w:val="%4."/>
      <w:lvlJc w:val="left"/>
      <w:pPr>
        <w:tabs>
          <w:tab w:val="num" w:pos="2880"/>
        </w:tabs>
        <w:ind w:left="2880" w:hanging="360"/>
      </w:pPr>
    </w:lvl>
    <w:lvl w:ilvl="4" w:tplc="363C2904">
      <w:start w:val="1"/>
      <w:numFmt w:val="decimal"/>
      <w:lvlText w:val="%5."/>
      <w:lvlJc w:val="left"/>
      <w:pPr>
        <w:tabs>
          <w:tab w:val="num" w:pos="3600"/>
        </w:tabs>
        <w:ind w:left="3600" w:hanging="360"/>
      </w:pPr>
    </w:lvl>
    <w:lvl w:ilvl="5" w:tplc="DF3213B2">
      <w:start w:val="1"/>
      <w:numFmt w:val="decimal"/>
      <w:lvlText w:val="%6."/>
      <w:lvlJc w:val="left"/>
      <w:pPr>
        <w:tabs>
          <w:tab w:val="num" w:pos="4320"/>
        </w:tabs>
        <w:ind w:left="4320" w:hanging="360"/>
      </w:pPr>
    </w:lvl>
    <w:lvl w:ilvl="6" w:tplc="E0DC11CC">
      <w:start w:val="1"/>
      <w:numFmt w:val="decimal"/>
      <w:lvlText w:val="%7."/>
      <w:lvlJc w:val="left"/>
      <w:pPr>
        <w:tabs>
          <w:tab w:val="num" w:pos="5040"/>
        </w:tabs>
        <w:ind w:left="5040" w:hanging="360"/>
      </w:pPr>
    </w:lvl>
    <w:lvl w:ilvl="7" w:tplc="23BA0C46">
      <w:start w:val="1"/>
      <w:numFmt w:val="decimal"/>
      <w:lvlText w:val="%8."/>
      <w:lvlJc w:val="left"/>
      <w:pPr>
        <w:tabs>
          <w:tab w:val="num" w:pos="5760"/>
        </w:tabs>
        <w:ind w:left="5760" w:hanging="360"/>
      </w:pPr>
    </w:lvl>
    <w:lvl w:ilvl="8" w:tplc="17AA1C46">
      <w:start w:val="1"/>
      <w:numFmt w:val="decimal"/>
      <w:lvlText w:val="%9."/>
      <w:lvlJc w:val="left"/>
      <w:pPr>
        <w:tabs>
          <w:tab w:val="num" w:pos="6480"/>
        </w:tabs>
        <w:ind w:left="6480" w:hanging="360"/>
      </w:pPr>
    </w:lvl>
  </w:abstractNum>
  <w:abstractNum w:abstractNumId="5">
    <w:nsid w:val="71DA1935"/>
    <w:multiLevelType w:val="hybridMultilevel"/>
    <w:tmpl w:val="963E441A"/>
    <w:lvl w:ilvl="0" w:tplc="F7701E9A">
      <w:start w:val="1"/>
      <w:numFmt w:val="bullet"/>
      <w:lvlText w:val=""/>
      <w:lvlJc w:val="left"/>
      <w:pPr>
        <w:ind w:left="718" w:hanging="360"/>
      </w:pPr>
      <w:rPr>
        <w:rFonts w:ascii="Symbol" w:hAnsi="Symbol" w:hint="default"/>
      </w:rPr>
    </w:lvl>
    <w:lvl w:ilvl="1" w:tplc="4FB8DE50">
      <w:start w:val="1"/>
      <w:numFmt w:val="bullet"/>
      <w:lvlText w:val="o"/>
      <w:lvlJc w:val="left"/>
      <w:pPr>
        <w:ind w:left="1438" w:hanging="360"/>
      </w:pPr>
      <w:rPr>
        <w:rFonts w:ascii="Courier New" w:hAnsi="Courier New" w:cs="Courier New" w:hint="default"/>
      </w:rPr>
    </w:lvl>
    <w:lvl w:ilvl="2" w:tplc="5CBABCD6">
      <w:start w:val="1"/>
      <w:numFmt w:val="bullet"/>
      <w:lvlText w:val=""/>
      <w:lvlJc w:val="left"/>
      <w:pPr>
        <w:ind w:left="2158" w:hanging="360"/>
      </w:pPr>
      <w:rPr>
        <w:rFonts w:ascii="Wingdings" w:hAnsi="Wingdings" w:hint="default"/>
      </w:rPr>
    </w:lvl>
    <w:lvl w:ilvl="3" w:tplc="CEFE6E70">
      <w:start w:val="1"/>
      <w:numFmt w:val="bullet"/>
      <w:lvlText w:val=""/>
      <w:lvlJc w:val="left"/>
      <w:pPr>
        <w:ind w:left="2878" w:hanging="360"/>
      </w:pPr>
      <w:rPr>
        <w:rFonts w:ascii="Symbol" w:hAnsi="Symbol" w:hint="default"/>
      </w:rPr>
    </w:lvl>
    <w:lvl w:ilvl="4" w:tplc="25381860">
      <w:start w:val="1"/>
      <w:numFmt w:val="bullet"/>
      <w:lvlText w:val="o"/>
      <w:lvlJc w:val="left"/>
      <w:pPr>
        <w:ind w:left="3598" w:hanging="360"/>
      </w:pPr>
      <w:rPr>
        <w:rFonts w:ascii="Courier New" w:hAnsi="Courier New" w:cs="Courier New" w:hint="default"/>
      </w:rPr>
    </w:lvl>
    <w:lvl w:ilvl="5" w:tplc="9DD6CC78">
      <w:start w:val="1"/>
      <w:numFmt w:val="bullet"/>
      <w:lvlText w:val=""/>
      <w:lvlJc w:val="left"/>
      <w:pPr>
        <w:ind w:left="4318" w:hanging="360"/>
      </w:pPr>
      <w:rPr>
        <w:rFonts w:ascii="Wingdings" w:hAnsi="Wingdings" w:hint="default"/>
      </w:rPr>
    </w:lvl>
    <w:lvl w:ilvl="6" w:tplc="B666F21E">
      <w:start w:val="1"/>
      <w:numFmt w:val="bullet"/>
      <w:lvlText w:val=""/>
      <w:lvlJc w:val="left"/>
      <w:pPr>
        <w:ind w:left="5038" w:hanging="360"/>
      </w:pPr>
      <w:rPr>
        <w:rFonts w:ascii="Symbol" w:hAnsi="Symbol" w:hint="default"/>
      </w:rPr>
    </w:lvl>
    <w:lvl w:ilvl="7" w:tplc="14F09876">
      <w:start w:val="1"/>
      <w:numFmt w:val="bullet"/>
      <w:lvlText w:val="o"/>
      <w:lvlJc w:val="left"/>
      <w:pPr>
        <w:ind w:left="5758" w:hanging="360"/>
      </w:pPr>
      <w:rPr>
        <w:rFonts w:ascii="Courier New" w:hAnsi="Courier New" w:cs="Courier New" w:hint="default"/>
      </w:rPr>
    </w:lvl>
    <w:lvl w:ilvl="8" w:tplc="8E9A4CAE">
      <w:start w:val="1"/>
      <w:numFmt w:val="bullet"/>
      <w:lvlText w:val=""/>
      <w:lvlJc w:val="left"/>
      <w:pPr>
        <w:ind w:left="6478"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65"/>
    <w:rsid w:val="000272F7"/>
    <w:rsid w:val="009A4365"/>
    <w:rsid w:val="00B6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Body Text"/>
    <w:basedOn w:val="a"/>
    <w:link w:val="aff2"/>
    <w:uiPriority w:val="1"/>
    <w:qFormat/>
    <w:pPr>
      <w:widowControl w:val="0"/>
      <w:spacing w:line="240" w:lineRule="auto"/>
      <w:ind w:left="113" w:firstLine="426"/>
      <w:jc w:val="both"/>
      <w:outlineLvl w:val="9"/>
    </w:pPr>
    <w:rPr>
      <w:position w:val="0"/>
      <w:sz w:val="16"/>
      <w:szCs w:val="16"/>
      <w:lang w:eastAsia="en-US"/>
    </w:rPr>
  </w:style>
  <w:style w:type="character" w:customStyle="1" w:styleId="aff2">
    <w:name w:val="Основной текст Знак"/>
    <w:basedOn w:val="a0"/>
    <w:link w:val="aff1"/>
    <w:uiPriority w:val="1"/>
    <w:rPr>
      <w:sz w:val="16"/>
      <w:szCs w:val="16"/>
      <w:lang w:eastAsia="en-US"/>
    </w:rPr>
  </w:style>
  <w:style w:type="character" w:customStyle="1" w:styleId="13">
    <w:name w:val="Неразрешенное упоминание1"/>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Body Text"/>
    <w:basedOn w:val="a"/>
    <w:link w:val="aff2"/>
    <w:uiPriority w:val="1"/>
    <w:qFormat/>
    <w:pPr>
      <w:widowControl w:val="0"/>
      <w:spacing w:line="240" w:lineRule="auto"/>
      <w:ind w:left="113" w:firstLine="426"/>
      <w:jc w:val="both"/>
      <w:outlineLvl w:val="9"/>
    </w:pPr>
    <w:rPr>
      <w:position w:val="0"/>
      <w:sz w:val="16"/>
      <w:szCs w:val="16"/>
      <w:lang w:eastAsia="en-US"/>
    </w:rPr>
  </w:style>
  <w:style w:type="character" w:customStyle="1" w:styleId="aff2">
    <w:name w:val="Основной текст Знак"/>
    <w:basedOn w:val="a0"/>
    <w:link w:val="aff1"/>
    <w:uiPriority w:val="1"/>
    <w:rPr>
      <w:sz w:val="16"/>
      <w:szCs w:val="16"/>
      <w:lang w:eastAsia="en-US"/>
    </w:rPr>
  </w:style>
  <w:style w:type="character" w:customStyle="1" w:styleId="13">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een-uk.ru/ap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green-uk.ru/ap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F99BDA-2C5A-4813-BC18-C69C0D41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2522</Words>
  <Characters>14380</Characters>
  <Application>Microsoft Office Word</Application>
  <DocSecurity>0</DocSecurity>
  <Lines>119</Lines>
  <Paragraphs>33</Paragraphs>
  <ScaleCrop>false</ScaleCrop>
  <Company>SPecialiST RePack, SanBuild</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4</cp:revision>
  <dcterms:created xsi:type="dcterms:W3CDTF">2024-06-17T10:38:00Z</dcterms:created>
  <dcterms:modified xsi:type="dcterms:W3CDTF">2024-12-03T06:44:00Z</dcterms:modified>
</cp:coreProperties>
</file>